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5E" w:rsidRPr="008C3EF1" w:rsidRDefault="008C3EF1" w:rsidP="00751AB6">
      <w:pPr>
        <w:jc w:val="both"/>
        <w:rPr>
          <w:bCs/>
          <w:sz w:val="16"/>
          <w:szCs w:val="16"/>
        </w:rPr>
      </w:pPr>
      <w:bookmarkStart w:id="0" w:name="_GoBack"/>
      <w:bookmarkEnd w:id="0"/>
      <w:r w:rsidRPr="00C850F8">
        <w:rPr>
          <w:sz w:val="16"/>
          <w:szCs w:val="16"/>
        </w:rPr>
        <w:t>В соответствии с подпунктом 1, пункта 1), статьи 25</w:t>
      </w:r>
      <w:r>
        <w:rPr>
          <w:sz w:val="16"/>
          <w:szCs w:val="16"/>
        </w:rPr>
        <w:t>, а также в соответствии с подпунктом 24, пункта 2), статьи 26</w:t>
      </w:r>
      <w:r w:rsidRPr="00C850F8">
        <w:rPr>
          <w:sz w:val="16"/>
          <w:szCs w:val="16"/>
        </w:rPr>
        <w:t xml:space="preserve"> </w:t>
      </w:r>
      <w:r w:rsidRPr="00C850F8">
        <w:rPr>
          <w:bCs/>
          <w:sz w:val="16"/>
          <w:szCs w:val="16"/>
        </w:rPr>
        <w:t>Закона Республики Казахстан «О естественных монополиях»,</w:t>
      </w:r>
      <w:r w:rsidRPr="00C850F8">
        <w:rPr>
          <w:sz w:val="16"/>
          <w:szCs w:val="16"/>
          <w:lang w:val="kk-KZ"/>
        </w:rPr>
        <w:t xml:space="preserve"> </w:t>
      </w:r>
      <w:r w:rsidR="00D56C6C" w:rsidRPr="008C3EF1">
        <w:rPr>
          <w:sz w:val="16"/>
          <w:szCs w:val="16"/>
        </w:rPr>
        <w:t xml:space="preserve">ТОО «Экибастузкая ГРЭС-1 имени Булата Нуржанова» (далее – Товарищество) размещает </w:t>
      </w:r>
      <w:r w:rsidR="008E4A80" w:rsidRPr="008C3EF1">
        <w:rPr>
          <w:sz w:val="16"/>
          <w:szCs w:val="16"/>
        </w:rPr>
        <w:t xml:space="preserve">ежегодный отчет о деятельности </w:t>
      </w:r>
      <w:r w:rsidR="00751AB6" w:rsidRPr="008C3EF1">
        <w:rPr>
          <w:bCs/>
          <w:sz w:val="16"/>
          <w:szCs w:val="16"/>
        </w:rPr>
        <w:t>по предоставлению регулируемых услуг по отводу сточных вод  и подаче воды по распределительным сетям</w:t>
      </w:r>
      <w:r w:rsidR="00751AB6" w:rsidRPr="008C3EF1">
        <w:rPr>
          <w:bCs/>
          <w:sz w:val="16"/>
          <w:szCs w:val="16"/>
        </w:rPr>
        <w:br/>
        <w:t>перед потребителями и иными заинтересованными лицами за 202</w:t>
      </w:r>
      <w:r w:rsidR="00613619" w:rsidRPr="00613619">
        <w:rPr>
          <w:bCs/>
          <w:sz w:val="16"/>
          <w:szCs w:val="16"/>
        </w:rPr>
        <w:t>3</w:t>
      </w:r>
      <w:r w:rsidR="00751AB6" w:rsidRPr="008C3EF1">
        <w:rPr>
          <w:bCs/>
          <w:sz w:val="16"/>
          <w:szCs w:val="16"/>
        </w:rPr>
        <w:t xml:space="preserve"> год</w:t>
      </w:r>
      <w:r w:rsidR="00EB09B3" w:rsidRPr="008C3EF1">
        <w:rPr>
          <w:bCs/>
          <w:sz w:val="16"/>
          <w:szCs w:val="16"/>
        </w:rPr>
        <w:t xml:space="preserve">. </w:t>
      </w:r>
    </w:p>
    <w:p w:rsidR="00751AB6" w:rsidRPr="008C3EF1" w:rsidRDefault="00751AB6" w:rsidP="00751AB6">
      <w:pPr>
        <w:jc w:val="both"/>
        <w:rPr>
          <w:sz w:val="16"/>
          <w:szCs w:val="16"/>
        </w:rPr>
      </w:pPr>
    </w:p>
    <w:p w:rsidR="00E900DC" w:rsidRPr="008C3EF1" w:rsidRDefault="00C53F89" w:rsidP="00E900DC">
      <w:pPr>
        <w:pStyle w:val="a4"/>
        <w:numPr>
          <w:ilvl w:val="0"/>
          <w:numId w:val="1"/>
        </w:numPr>
        <w:ind w:left="426" w:hanging="426"/>
        <w:rPr>
          <w:sz w:val="16"/>
          <w:szCs w:val="16"/>
        </w:rPr>
      </w:pPr>
      <w:r w:rsidRPr="008C3EF1">
        <w:rPr>
          <w:b/>
          <w:sz w:val="16"/>
          <w:szCs w:val="16"/>
        </w:rPr>
        <w:t>Инвестиционная программа</w:t>
      </w:r>
      <w:r w:rsidR="00E900DC" w:rsidRPr="008C3EF1">
        <w:rPr>
          <w:b/>
          <w:sz w:val="16"/>
          <w:szCs w:val="16"/>
          <w:lang w:val="en-US"/>
        </w:rPr>
        <w:t>.</w:t>
      </w:r>
    </w:p>
    <w:p w:rsidR="00EB09B3" w:rsidRPr="008C3EF1" w:rsidRDefault="00EB09B3" w:rsidP="00E900DC">
      <w:pPr>
        <w:pStyle w:val="a4"/>
        <w:ind w:left="426"/>
        <w:rPr>
          <w:b/>
          <w:sz w:val="16"/>
          <w:szCs w:val="16"/>
        </w:rPr>
      </w:pPr>
    </w:p>
    <w:p w:rsidR="00E900DC" w:rsidRPr="008C3EF1" w:rsidRDefault="00EB09B3" w:rsidP="00E900DC">
      <w:pPr>
        <w:pStyle w:val="a4"/>
        <w:ind w:left="426"/>
        <w:rPr>
          <w:b/>
          <w:sz w:val="16"/>
          <w:szCs w:val="16"/>
        </w:rPr>
      </w:pPr>
      <w:r w:rsidRPr="008C3EF1">
        <w:rPr>
          <w:b/>
          <w:sz w:val="16"/>
          <w:szCs w:val="16"/>
        </w:rPr>
        <w:t xml:space="preserve">Инвестиционная программа по </w:t>
      </w:r>
      <w:r w:rsidRPr="008C3EF1">
        <w:rPr>
          <w:bCs/>
          <w:sz w:val="16"/>
          <w:szCs w:val="16"/>
        </w:rPr>
        <w:t>предоставлению регулируемых услуг по отводу сточных вод  и подаче воды по распределительным сетям</w:t>
      </w:r>
      <w:r w:rsidRPr="008C3EF1">
        <w:rPr>
          <w:bCs/>
          <w:sz w:val="16"/>
          <w:szCs w:val="16"/>
        </w:rPr>
        <w:br/>
        <w:t>за 202</w:t>
      </w:r>
      <w:r w:rsidR="00613619" w:rsidRPr="00613619">
        <w:rPr>
          <w:bCs/>
          <w:sz w:val="16"/>
          <w:szCs w:val="16"/>
        </w:rPr>
        <w:t>3</w:t>
      </w:r>
      <w:r w:rsidRPr="008C3EF1">
        <w:rPr>
          <w:bCs/>
          <w:sz w:val="16"/>
          <w:szCs w:val="16"/>
        </w:rPr>
        <w:t xml:space="preserve"> год отсутствует. </w:t>
      </w:r>
    </w:p>
    <w:p w:rsidR="00C850F8" w:rsidRPr="008C3EF1" w:rsidRDefault="00C850F8" w:rsidP="00C850F8">
      <w:pPr>
        <w:rPr>
          <w:b/>
          <w:sz w:val="16"/>
          <w:szCs w:val="16"/>
        </w:rPr>
      </w:pPr>
    </w:p>
    <w:p w:rsidR="00FB2582" w:rsidRPr="008C3EF1" w:rsidRDefault="00E06CFB" w:rsidP="00DB41E7">
      <w:pPr>
        <w:pStyle w:val="a4"/>
        <w:numPr>
          <w:ilvl w:val="0"/>
          <w:numId w:val="1"/>
        </w:numPr>
        <w:ind w:left="426" w:hanging="426"/>
        <w:rPr>
          <w:b/>
          <w:sz w:val="16"/>
          <w:szCs w:val="16"/>
        </w:rPr>
      </w:pPr>
      <w:r w:rsidRPr="008C3EF1">
        <w:rPr>
          <w:b/>
          <w:sz w:val="16"/>
          <w:szCs w:val="16"/>
        </w:rPr>
        <w:t>Постатейное</w:t>
      </w:r>
      <w:r w:rsidR="00224753" w:rsidRPr="008C3EF1">
        <w:rPr>
          <w:b/>
          <w:sz w:val="16"/>
          <w:szCs w:val="16"/>
        </w:rPr>
        <w:t xml:space="preserve"> и</w:t>
      </w:r>
      <w:r w:rsidRPr="008C3EF1">
        <w:rPr>
          <w:b/>
          <w:sz w:val="16"/>
          <w:szCs w:val="16"/>
        </w:rPr>
        <w:t>сполнение утвержденной тарифной сметы за отчетный период:</w:t>
      </w:r>
    </w:p>
    <w:p w:rsidR="00E06CFB" w:rsidRPr="008C3EF1" w:rsidRDefault="00E06CFB" w:rsidP="00DB41E7">
      <w:pPr>
        <w:pStyle w:val="a4"/>
        <w:ind w:left="426"/>
        <w:rPr>
          <w:b/>
          <w:sz w:val="16"/>
          <w:szCs w:val="16"/>
        </w:rPr>
      </w:pPr>
    </w:p>
    <w:p w:rsidR="00047EEE" w:rsidRPr="008C3EF1" w:rsidRDefault="006C0ECE" w:rsidP="00732691">
      <w:pPr>
        <w:rPr>
          <w:b/>
          <w:sz w:val="16"/>
          <w:szCs w:val="16"/>
        </w:rPr>
      </w:pPr>
      <w:r w:rsidRPr="006C0ECE">
        <w:rPr>
          <w:b/>
          <w:sz w:val="16"/>
          <w:szCs w:val="16"/>
        </w:rPr>
        <w:t>Отчет об исполнении тарифной сметы по отводу сточных вод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1"/>
        <w:gridCol w:w="1507"/>
        <w:gridCol w:w="1333"/>
        <w:gridCol w:w="1208"/>
        <w:gridCol w:w="1208"/>
        <w:gridCol w:w="1208"/>
        <w:gridCol w:w="1100"/>
        <w:gridCol w:w="1438"/>
      </w:tblGrid>
      <w:tr w:rsidR="006C0ECE" w:rsidRPr="006C0ECE" w:rsidTr="006C0ECE">
        <w:trPr>
          <w:trHeight w:val="1785"/>
        </w:trPr>
        <w:tc>
          <w:tcPr>
            <w:tcW w:w="5300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 xml:space="preserve">Показатель </w:t>
            </w:r>
          </w:p>
        </w:tc>
        <w:tc>
          <w:tcPr>
            <w:tcW w:w="1862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Единица измерения</w:t>
            </w:r>
          </w:p>
        </w:tc>
        <w:tc>
          <w:tcPr>
            <w:tcW w:w="1601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Предусмотрено в утвержденной тарифной смете</w:t>
            </w:r>
          </w:p>
        </w:tc>
        <w:tc>
          <w:tcPr>
            <w:tcW w:w="1471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Фактически сложившиеся показатели тарифной сметы за период с 01.01.2023 г. по 30.06.2023 г.</w:t>
            </w:r>
          </w:p>
        </w:tc>
        <w:tc>
          <w:tcPr>
            <w:tcW w:w="1472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Фактически сложившиеся показатели тарифной сметы за период с 01.07.2023 г. по 31.12.2023 г.</w:t>
            </w:r>
          </w:p>
        </w:tc>
        <w:tc>
          <w:tcPr>
            <w:tcW w:w="1472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Фактически сложившиеся показатели тарифной сметы за период с 01.01.2023 г. по 31.12.2023 г.</w:t>
            </w:r>
          </w:p>
        </w:tc>
        <w:tc>
          <w:tcPr>
            <w:tcW w:w="1451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Отклонение в процентах</w:t>
            </w:r>
          </w:p>
        </w:tc>
        <w:tc>
          <w:tcPr>
            <w:tcW w:w="1791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Причины отклонения</w:t>
            </w:r>
          </w:p>
        </w:tc>
      </w:tr>
      <w:tr w:rsidR="006C0ECE" w:rsidRPr="006C0ECE" w:rsidTr="006C0ECE">
        <w:trPr>
          <w:trHeight w:val="255"/>
        </w:trPr>
        <w:tc>
          <w:tcPr>
            <w:tcW w:w="5300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62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01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71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72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72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51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91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6C0ECE" w:rsidRPr="006C0ECE" w:rsidTr="006C0ECE">
        <w:trPr>
          <w:trHeight w:val="510"/>
        </w:trPr>
        <w:tc>
          <w:tcPr>
            <w:tcW w:w="5300" w:type="dxa"/>
            <w:hideMark/>
          </w:tcPr>
          <w:p w:rsidR="006C0ECE" w:rsidRPr="006C0ECE" w:rsidRDefault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Затраты на производство товаров и предоставление услуг, всего, в том числе</w:t>
            </w:r>
          </w:p>
        </w:tc>
        <w:tc>
          <w:tcPr>
            <w:tcW w:w="1862" w:type="dxa"/>
            <w:hideMark/>
          </w:tcPr>
          <w:p w:rsidR="006C0ECE" w:rsidRPr="006C0ECE" w:rsidRDefault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Тысяч тенге</w:t>
            </w:r>
          </w:p>
        </w:tc>
        <w:tc>
          <w:tcPr>
            <w:tcW w:w="1601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 xml:space="preserve">            223,42 </w:t>
            </w:r>
          </w:p>
        </w:tc>
        <w:tc>
          <w:tcPr>
            <w:tcW w:w="1471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 xml:space="preserve">              50,17 </w:t>
            </w:r>
          </w:p>
        </w:tc>
        <w:tc>
          <w:tcPr>
            <w:tcW w:w="1472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 xml:space="preserve">              68,08 </w:t>
            </w:r>
          </w:p>
        </w:tc>
        <w:tc>
          <w:tcPr>
            <w:tcW w:w="1472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 xml:space="preserve">            118,25 </w:t>
            </w:r>
          </w:p>
        </w:tc>
        <w:tc>
          <w:tcPr>
            <w:tcW w:w="1451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-47%</w:t>
            </w:r>
          </w:p>
        </w:tc>
        <w:tc>
          <w:tcPr>
            <w:tcW w:w="1791" w:type="dxa"/>
            <w:vMerge w:val="restart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Наличие значительных отклонений фактических данных от тарифной сметы объясняется тем, что в тарифной смете годовые суммы по статьям затрат и объемы заложены по проектным данным. Фактические затраты на заработную плату за 2023 год превышают предусмотренные в утвержденной смете на 5,61 тыс.тенге в результате увеличения тарифных ставок и должностных окладов рабочих/</w:t>
            </w:r>
          </w:p>
        </w:tc>
      </w:tr>
      <w:tr w:rsidR="006C0ECE" w:rsidRPr="006C0ECE" w:rsidTr="006C0ECE">
        <w:trPr>
          <w:trHeight w:val="255"/>
        </w:trPr>
        <w:tc>
          <w:tcPr>
            <w:tcW w:w="5300" w:type="dxa"/>
            <w:hideMark/>
          </w:tcPr>
          <w:p w:rsidR="006C0ECE" w:rsidRPr="006C0ECE" w:rsidRDefault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Материальные затраты, всего, в том числе</w:t>
            </w:r>
          </w:p>
        </w:tc>
        <w:tc>
          <w:tcPr>
            <w:tcW w:w="1862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1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2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2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1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1" w:type="dxa"/>
            <w:vMerge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</w:p>
        </w:tc>
      </w:tr>
      <w:tr w:rsidR="006C0ECE" w:rsidRPr="006C0ECE" w:rsidTr="006C0ECE">
        <w:trPr>
          <w:trHeight w:val="255"/>
        </w:trPr>
        <w:tc>
          <w:tcPr>
            <w:tcW w:w="5300" w:type="dxa"/>
            <w:hideMark/>
          </w:tcPr>
          <w:p w:rsidR="006C0ECE" w:rsidRPr="006C0ECE" w:rsidRDefault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Сырье и материалы</w:t>
            </w:r>
          </w:p>
        </w:tc>
        <w:tc>
          <w:tcPr>
            <w:tcW w:w="1862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471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472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472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1" w:type="dxa"/>
            <w:vMerge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</w:p>
        </w:tc>
      </w:tr>
      <w:tr w:rsidR="006C0ECE" w:rsidRPr="006C0ECE" w:rsidTr="006C0ECE">
        <w:trPr>
          <w:trHeight w:val="255"/>
        </w:trPr>
        <w:tc>
          <w:tcPr>
            <w:tcW w:w="5300" w:type="dxa"/>
            <w:hideMark/>
          </w:tcPr>
          <w:p w:rsidR="006C0ECE" w:rsidRPr="006C0ECE" w:rsidRDefault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Покупные изделия</w:t>
            </w:r>
          </w:p>
        </w:tc>
        <w:tc>
          <w:tcPr>
            <w:tcW w:w="1862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471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472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472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1" w:type="dxa"/>
            <w:vMerge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</w:p>
        </w:tc>
      </w:tr>
      <w:tr w:rsidR="006C0ECE" w:rsidRPr="006C0ECE" w:rsidTr="006C0ECE">
        <w:trPr>
          <w:trHeight w:val="255"/>
        </w:trPr>
        <w:tc>
          <w:tcPr>
            <w:tcW w:w="5300" w:type="dxa"/>
            <w:hideMark/>
          </w:tcPr>
          <w:p w:rsidR="006C0ECE" w:rsidRPr="006C0ECE" w:rsidRDefault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Горюче-смазочные материалы</w:t>
            </w:r>
          </w:p>
        </w:tc>
        <w:tc>
          <w:tcPr>
            <w:tcW w:w="1862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471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472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472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1" w:type="dxa"/>
            <w:vMerge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</w:p>
        </w:tc>
      </w:tr>
      <w:tr w:rsidR="006C0ECE" w:rsidRPr="006C0ECE" w:rsidTr="006C0ECE">
        <w:trPr>
          <w:trHeight w:val="255"/>
        </w:trPr>
        <w:tc>
          <w:tcPr>
            <w:tcW w:w="5300" w:type="dxa"/>
            <w:hideMark/>
          </w:tcPr>
          <w:p w:rsidR="006C0ECE" w:rsidRPr="006C0ECE" w:rsidRDefault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Топливо</w:t>
            </w:r>
          </w:p>
        </w:tc>
        <w:tc>
          <w:tcPr>
            <w:tcW w:w="1862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471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472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472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1" w:type="dxa"/>
            <w:vMerge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</w:p>
        </w:tc>
      </w:tr>
      <w:tr w:rsidR="006C0ECE" w:rsidRPr="006C0ECE" w:rsidTr="006C0ECE">
        <w:trPr>
          <w:trHeight w:val="255"/>
        </w:trPr>
        <w:tc>
          <w:tcPr>
            <w:tcW w:w="5300" w:type="dxa"/>
            <w:hideMark/>
          </w:tcPr>
          <w:p w:rsidR="006C0ECE" w:rsidRPr="006C0ECE" w:rsidRDefault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Энергия</w:t>
            </w:r>
          </w:p>
        </w:tc>
        <w:tc>
          <w:tcPr>
            <w:tcW w:w="1862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471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472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472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1" w:type="dxa"/>
            <w:vMerge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</w:p>
        </w:tc>
      </w:tr>
      <w:tr w:rsidR="006C0ECE" w:rsidRPr="006C0ECE" w:rsidTr="006C0ECE">
        <w:trPr>
          <w:trHeight w:val="255"/>
        </w:trPr>
        <w:tc>
          <w:tcPr>
            <w:tcW w:w="5300" w:type="dxa"/>
            <w:hideMark/>
          </w:tcPr>
          <w:p w:rsidR="006C0ECE" w:rsidRPr="006C0ECE" w:rsidRDefault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Расходы на оплату труда, всего, в том числе</w:t>
            </w:r>
          </w:p>
        </w:tc>
        <w:tc>
          <w:tcPr>
            <w:tcW w:w="1862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 xml:space="preserve">              24,23 </w:t>
            </w:r>
          </w:p>
        </w:tc>
        <w:tc>
          <w:tcPr>
            <w:tcW w:w="1471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 xml:space="preserve">                4,82 </w:t>
            </w:r>
          </w:p>
        </w:tc>
        <w:tc>
          <w:tcPr>
            <w:tcW w:w="1472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 xml:space="preserve">              25,02 </w:t>
            </w:r>
          </w:p>
        </w:tc>
        <w:tc>
          <w:tcPr>
            <w:tcW w:w="1472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 xml:space="preserve">              29,84 </w:t>
            </w:r>
          </w:p>
        </w:tc>
        <w:tc>
          <w:tcPr>
            <w:tcW w:w="1451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23%</w:t>
            </w:r>
          </w:p>
        </w:tc>
        <w:tc>
          <w:tcPr>
            <w:tcW w:w="1791" w:type="dxa"/>
            <w:vMerge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</w:p>
        </w:tc>
      </w:tr>
      <w:tr w:rsidR="006C0ECE" w:rsidRPr="006C0ECE" w:rsidTr="006C0ECE">
        <w:trPr>
          <w:trHeight w:val="255"/>
        </w:trPr>
        <w:tc>
          <w:tcPr>
            <w:tcW w:w="5300" w:type="dxa"/>
            <w:hideMark/>
          </w:tcPr>
          <w:p w:rsidR="006C0ECE" w:rsidRPr="006C0ECE" w:rsidRDefault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Заработная плата производственного персонала</w:t>
            </w:r>
          </w:p>
        </w:tc>
        <w:tc>
          <w:tcPr>
            <w:tcW w:w="1862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 xml:space="preserve">              21,84 </w:t>
            </w:r>
          </w:p>
        </w:tc>
        <w:tc>
          <w:tcPr>
            <w:tcW w:w="1471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 xml:space="preserve">                4,33 </w:t>
            </w:r>
          </w:p>
        </w:tc>
        <w:tc>
          <w:tcPr>
            <w:tcW w:w="1472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 xml:space="preserve">              22,48 </w:t>
            </w:r>
          </w:p>
        </w:tc>
        <w:tc>
          <w:tcPr>
            <w:tcW w:w="1472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 xml:space="preserve">              26,82 </w:t>
            </w:r>
          </w:p>
        </w:tc>
        <w:tc>
          <w:tcPr>
            <w:tcW w:w="1451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23%</w:t>
            </w:r>
          </w:p>
        </w:tc>
        <w:tc>
          <w:tcPr>
            <w:tcW w:w="1791" w:type="dxa"/>
            <w:vMerge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</w:p>
        </w:tc>
      </w:tr>
      <w:tr w:rsidR="006C0ECE" w:rsidRPr="006C0ECE" w:rsidTr="006C0ECE">
        <w:trPr>
          <w:trHeight w:val="255"/>
        </w:trPr>
        <w:tc>
          <w:tcPr>
            <w:tcW w:w="5300" w:type="dxa"/>
            <w:hideMark/>
          </w:tcPr>
          <w:p w:rsidR="006C0ECE" w:rsidRPr="006C0ECE" w:rsidRDefault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Социальный налог и социальные отчисления</w:t>
            </w:r>
          </w:p>
        </w:tc>
        <w:tc>
          <w:tcPr>
            <w:tcW w:w="1862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 xml:space="preserve">                1,80 </w:t>
            </w:r>
          </w:p>
        </w:tc>
        <w:tc>
          <w:tcPr>
            <w:tcW w:w="1471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 xml:space="preserve">                0,36 </w:t>
            </w:r>
          </w:p>
        </w:tc>
        <w:tc>
          <w:tcPr>
            <w:tcW w:w="1472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 xml:space="preserve">                1,86 </w:t>
            </w:r>
          </w:p>
        </w:tc>
        <w:tc>
          <w:tcPr>
            <w:tcW w:w="1472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 xml:space="preserve">                2,22 </w:t>
            </w:r>
          </w:p>
        </w:tc>
        <w:tc>
          <w:tcPr>
            <w:tcW w:w="1451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23%</w:t>
            </w:r>
          </w:p>
        </w:tc>
        <w:tc>
          <w:tcPr>
            <w:tcW w:w="1791" w:type="dxa"/>
            <w:vMerge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</w:p>
        </w:tc>
      </w:tr>
      <w:tr w:rsidR="006C0ECE" w:rsidRPr="006C0ECE" w:rsidTr="006C0ECE">
        <w:trPr>
          <w:trHeight w:val="255"/>
        </w:trPr>
        <w:tc>
          <w:tcPr>
            <w:tcW w:w="5300" w:type="dxa"/>
            <w:hideMark/>
          </w:tcPr>
          <w:p w:rsidR="006C0ECE" w:rsidRPr="006C0ECE" w:rsidRDefault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ОСМС</w:t>
            </w:r>
          </w:p>
        </w:tc>
        <w:tc>
          <w:tcPr>
            <w:tcW w:w="1862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 xml:space="preserve">                0,59 </w:t>
            </w:r>
          </w:p>
        </w:tc>
        <w:tc>
          <w:tcPr>
            <w:tcW w:w="1471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 xml:space="preserve">                0,13 </w:t>
            </w:r>
          </w:p>
        </w:tc>
        <w:tc>
          <w:tcPr>
            <w:tcW w:w="1472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 xml:space="preserve">                0,67 </w:t>
            </w:r>
          </w:p>
        </w:tc>
        <w:tc>
          <w:tcPr>
            <w:tcW w:w="1472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 xml:space="preserve">                0,80 </w:t>
            </w:r>
          </w:p>
        </w:tc>
        <w:tc>
          <w:tcPr>
            <w:tcW w:w="1451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36%</w:t>
            </w:r>
          </w:p>
        </w:tc>
        <w:tc>
          <w:tcPr>
            <w:tcW w:w="1791" w:type="dxa"/>
            <w:vMerge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</w:p>
        </w:tc>
      </w:tr>
      <w:tr w:rsidR="006C0ECE" w:rsidRPr="006C0ECE" w:rsidTr="006C0ECE">
        <w:trPr>
          <w:trHeight w:val="255"/>
        </w:trPr>
        <w:tc>
          <w:tcPr>
            <w:tcW w:w="5300" w:type="dxa"/>
            <w:hideMark/>
          </w:tcPr>
          <w:p w:rsidR="006C0ECE" w:rsidRPr="006C0ECE" w:rsidRDefault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Амортизация</w:t>
            </w:r>
          </w:p>
        </w:tc>
        <w:tc>
          <w:tcPr>
            <w:tcW w:w="1862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 xml:space="preserve">              51,35 </w:t>
            </w:r>
          </w:p>
        </w:tc>
        <w:tc>
          <w:tcPr>
            <w:tcW w:w="1471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 xml:space="preserve">                4,95 </w:t>
            </w:r>
          </w:p>
        </w:tc>
        <w:tc>
          <w:tcPr>
            <w:tcW w:w="1472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 xml:space="preserve">              43,06 </w:t>
            </w:r>
          </w:p>
        </w:tc>
        <w:tc>
          <w:tcPr>
            <w:tcW w:w="1472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 xml:space="preserve">              48,01 </w:t>
            </w:r>
          </w:p>
        </w:tc>
        <w:tc>
          <w:tcPr>
            <w:tcW w:w="1451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-7%</w:t>
            </w:r>
          </w:p>
        </w:tc>
        <w:tc>
          <w:tcPr>
            <w:tcW w:w="1791" w:type="dxa"/>
            <w:vMerge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</w:p>
        </w:tc>
      </w:tr>
      <w:tr w:rsidR="006C0ECE" w:rsidRPr="006C0ECE" w:rsidTr="006C0ECE">
        <w:trPr>
          <w:trHeight w:val="255"/>
        </w:trPr>
        <w:tc>
          <w:tcPr>
            <w:tcW w:w="5300" w:type="dxa"/>
            <w:hideMark/>
          </w:tcPr>
          <w:p w:rsidR="006C0ECE" w:rsidRPr="006C0ECE" w:rsidRDefault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Ремонт, всего, в том числе</w:t>
            </w:r>
          </w:p>
        </w:tc>
        <w:tc>
          <w:tcPr>
            <w:tcW w:w="1862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 xml:space="preserve">            147,84 </w:t>
            </w:r>
          </w:p>
        </w:tc>
        <w:tc>
          <w:tcPr>
            <w:tcW w:w="1471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 xml:space="preserve">              40,40 </w:t>
            </w:r>
          </w:p>
        </w:tc>
        <w:tc>
          <w:tcPr>
            <w:tcW w:w="1472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 xml:space="preserve">                   -   </w:t>
            </w:r>
          </w:p>
        </w:tc>
        <w:tc>
          <w:tcPr>
            <w:tcW w:w="1472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 xml:space="preserve">              40,40 </w:t>
            </w:r>
          </w:p>
        </w:tc>
        <w:tc>
          <w:tcPr>
            <w:tcW w:w="1451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-73%</w:t>
            </w:r>
          </w:p>
        </w:tc>
        <w:tc>
          <w:tcPr>
            <w:tcW w:w="1791" w:type="dxa"/>
            <w:vMerge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</w:p>
        </w:tc>
      </w:tr>
      <w:tr w:rsidR="006C0ECE" w:rsidRPr="006C0ECE" w:rsidTr="006C0ECE">
        <w:trPr>
          <w:trHeight w:val="255"/>
        </w:trPr>
        <w:tc>
          <w:tcPr>
            <w:tcW w:w="5300" w:type="dxa"/>
            <w:hideMark/>
          </w:tcPr>
          <w:p w:rsidR="006C0ECE" w:rsidRPr="006C0ECE" w:rsidRDefault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Текущий ремонт</w:t>
            </w:r>
          </w:p>
        </w:tc>
        <w:tc>
          <w:tcPr>
            <w:tcW w:w="1862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 xml:space="preserve">            147,84 </w:t>
            </w:r>
          </w:p>
        </w:tc>
        <w:tc>
          <w:tcPr>
            <w:tcW w:w="1471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 xml:space="preserve">              40,40 </w:t>
            </w:r>
          </w:p>
        </w:tc>
        <w:tc>
          <w:tcPr>
            <w:tcW w:w="1472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 xml:space="preserve">                   -   </w:t>
            </w:r>
          </w:p>
        </w:tc>
        <w:tc>
          <w:tcPr>
            <w:tcW w:w="1472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 xml:space="preserve">              40,40 </w:t>
            </w:r>
          </w:p>
        </w:tc>
        <w:tc>
          <w:tcPr>
            <w:tcW w:w="1451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-73%</w:t>
            </w:r>
          </w:p>
        </w:tc>
        <w:tc>
          <w:tcPr>
            <w:tcW w:w="1791" w:type="dxa"/>
            <w:vMerge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</w:p>
        </w:tc>
      </w:tr>
      <w:tr w:rsidR="006C0ECE" w:rsidRPr="006C0ECE" w:rsidTr="006C0ECE">
        <w:trPr>
          <w:trHeight w:val="255"/>
        </w:trPr>
        <w:tc>
          <w:tcPr>
            <w:tcW w:w="5300" w:type="dxa"/>
            <w:hideMark/>
          </w:tcPr>
          <w:p w:rsidR="006C0ECE" w:rsidRPr="006C0ECE" w:rsidRDefault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Прочие затраты (расшифровать)</w:t>
            </w:r>
          </w:p>
        </w:tc>
        <w:tc>
          <w:tcPr>
            <w:tcW w:w="1862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471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472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472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1" w:type="dxa"/>
            <w:vMerge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</w:p>
        </w:tc>
      </w:tr>
      <w:tr w:rsidR="006C0ECE" w:rsidRPr="006C0ECE" w:rsidTr="006C0ECE">
        <w:trPr>
          <w:trHeight w:val="255"/>
        </w:trPr>
        <w:tc>
          <w:tcPr>
            <w:tcW w:w="5300" w:type="dxa"/>
            <w:hideMark/>
          </w:tcPr>
          <w:p w:rsidR="006C0ECE" w:rsidRPr="006C0ECE" w:rsidRDefault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Расходы периода всего, в том числе</w:t>
            </w:r>
          </w:p>
        </w:tc>
        <w:tc>
          <w:tcPr>
            <w:tcW w:w="1862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471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472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472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1" w:type="dxa"/>
            <w:vMerge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</w:p>
        </w:tc>
      </w:tr>
      <w:tr w:rsidR="006C0ECE" w:rsidRPr="006C0ECE" w:rsidTr="006C0ECE">
        <w:trPr>
          <w:trHeight w:val="255"/>
        </w:trPr>
        <w:tc>
          <w:tcPr>
            <w:tcW w:w="5300" w:type="dxa"/>
            <w:hideMark/>
          </w:tcPr>
          <w:p w:rsidR="006C0ECE" w:rsidRPr="006C0ECE" w:rsidRDefault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Общие и административные расходы, всего: в том числе:</w:t>
            </w:r>
          </w:p>
        </w:tc>
        <w:tc>
          <w:tcPr>
            <w:tcW w:w="1862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471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472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472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1" w:type="dxa"/>
            <w:vMerge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</w:p>
        </w:tc>
      </w:tr>
      <w:tr w:rsidR="006C0ECE" w:rsidRPr="006C0ECE" w:rsidTr="006C0ECE">
        <w:trPr>
          <w:trHeight w:val="255"/>
        </w:trPr>
        <w:tc>
          <w:tcPr>
            <w:tcW w:w="5300" w:type="dxa"/>
            <w:hideMark/>
          </w:tcPr>
          <w:p w:rsidR="006C0ECE" w:rsidRPr="006C0ECE" w:rsidRDefault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Заработная плата административного персонала</w:t>
            </w:r>
          </w:p>
        </w:tc>
        <w:tc>
          <w:tcPr>
            <w:tcW w:w="1862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471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472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472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1" w:type="dxa"/>
            <w:vMerge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</w:p>
        </w:tc>
      </w:tr>
      <w:tr w:rsidR="006C0ECE" w:rsidRPr="006C0ECE" w:rsidTr="006C0ECE">
        <w:trPr>
          <w:trHeight w:val="255"/>
        </w:trPr>
        <w:tc>
          <w:tcPr>
            <w:tcW w:w="5300" w:type="dxa"/>
            <w:hideMark/>
          </w:tcPr>
          <w:p w:rsidR="006C0ECE" w:rsidRPr="006C0ECE" w:rsidRDefault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Социальный налог и социальные отчисления</w:t>
            </w:r>
          </w:p>
        </w:tc>
        <w:tc>
          <w:tcPr>
            <w:tcW w:w="1862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471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472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472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1" w:type="dxa"/>
            <w:vMerge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</w:p>
        </w:tc>
      </w:tr>
      <w:tr w:rsidR="006C0ECE" w:rsidRPr="006C0ECE" w:rsidTr="006C0ECE">
        <w:trPr>
          <w:trHeight w:val="255"/>
        </w:trPr>
        <w:tc>
          <w:tcPr>
            <w:tcW w:w="5300" w:type="dxa"/>
            <w:hideMark/>
          </w:tcPr>
          <w:p w:rsidR="006C0ECE" w:rsidRPr="006C0ECE" w:rsidRDefault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ОСМС</w:t>
            </w:r>
          </w:p>
        </w:tc>
        <w:tc>
          <w:tcPr>
            <w:tcW w:w="1862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471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472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472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1" w:type="dxa"/>
            <w:vMerge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</w:p>
        </w:tc>
      </w:tr>
      <w:tr w:rsidR="006C0ECE" w:rsidRPr="006C0ECE" w:rsidTr="006C0ECE">
        <w:trPr>
          <w:trHeight w:val="255"/>
        </w:trPr>
        <w:tc>
          <w:tcPr>
            <w:tcW w:w="5300" w:type="dxa"/>
            <w:hideMark/>
          </w:tcPr>
          <w:p w:rsidR="006C0ECE" w:rsidRPr="006C0ECE" w:rsidRDefault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Налоги</w:t>
            </w:r>
          </w:p>
        </w:tc>
        <w:tc>
          <w:tcPr>
            <w:tcW w:w="1862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471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472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472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1" w:type="dxa"/>
            <w:vMerge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</w:p>
        </w:tc>
      </w:tr>
      <w:tr w:rsidR="006C0ECE" w:rsidRPr="006C0ECE" w:rsidTr="006C0ECE">
        <w:trPr>
          <w:trHeight w:val="255"/>
        </w:trPr>
        <w:tc>
          <w:tcPr>
            <w:tcW w:w="5300" w:type="dxa"/>
            <w:hideMark/>
          </w:tcPr>
          <w:p w:rsidR="006C0ECE" w:rsidRPr="006C0ECE" w:rsidRDefault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Прочие расходы (расшифровать)</w:t>
            </w:r>
          </w:p>
        </w:tc>
        <w:tc>
          <w:tcPr>
            <w:tcW w:w="1862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471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472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472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1" w:type="dxa"/>
            <w:vMerge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</w:p>
        </w:tc>
      </w:tr>
      <w:tr w:rsidR="006C0ECE" w:rsidRPr="006C0ECE" w:rsidTr="006C0ECE">
        <w:trPr>
          <w:trHeight w:val="255"/>
        </w:trPr>
        <w:tc>
          <w:tcPr>
            <w:tcW w:w="5300" w:type="dxa"/>
            <w:hideMark/>
          </w:tcPr>
          <w:p w:rsidR="006C0ECE" w:rsidRPr="006C0ECE" w:rsidRDefault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Расходы на выплату вознаграждений</w:t>
            </w:r>
          </w:p>
        </w:tc>
        <w:tc>
          <w:tcPr>
            <w:tcW w:w="1862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471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472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472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1" w:type="dxa"/>
            <w:vMerge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</w:p>
        </w:tc>
      </w:tr>
      <w:tr w:rsidR="006C0ECE" w:rsidRPr="006C0ECE" w:rsidTr="006C0ECE">
        <w:trPr>
          <w:trHeight w:val="255"/>
        </w:trPr>
        <w:tc>
          <w:tcPr>
            <w:tcW w:w="5300" w:type="dxa"/>
            <w:hideMark/>
          </w:tcPr>
          <w:p w:rsidR="006C0ECE" w:rsidRPr="006C0ECE" w:rsidRDefault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Всего затрат на предоставление услуг</w:t>
            </w:r>
          </w:p>
        </w:tc>
        <w:tc>
          <w:tcPr>
            <w:tcW w:w="1862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 xml:space="preserve">            223,42 </w:t>
            </w:r>
          </w:p>
        </w:tc>
        <w:tc>
          <w:tcPr>
            <w:tcW w:w="1471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 xml:space="preserve">              50,17 </w:t>
            </w:r>
          </w:p>
        </w:tc>
        <w:tc>
          <w:tcPr>
            <w:tcW w:w="1472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 xml:space="preserve">              68,08 </w:t>
            </w:r>
          </w:p>
        </w:tc>
        <w:tc>
          <w:tcPr>
            <w:tcW w:w="1472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 xml:space="preserve">            118,25 </w:t>
            </w:r>
          </w:p>
        </w:tc>
        <w:tc>
          <w:tcPr>
            <w:tcW w:w="1451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-47%</w:t>
            </w:r>
          </w:p>
        </w:tc>
        <w:tc>
          <w:tcPr>
            <w:tcW w:w="1791" w:type="dxa"/>
            <w:vMerge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</w:p>
        </w:tc>
      </w:tr>
      <w:tr w:rsidR="006C0ECE" w:rsidRPr="006C0ECE" w:rsidTr="006C0ECE">
        <w:trPr>
          <w:trHeight w:val="255"/>
        </w:trPr>
        <w:tc>
          <w:tcPr>
            <w:tcW w:w="5300" w:type="dxa"/>
            <w:hideMark/>
          </w:tcPr>
          <w:p w:rsidR="006C0ECE" w:rsidRPr="006C0ECE" w:rsidRDefault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lastRenderedPageBreak/>
              <w:t>Доход (РБА*СП)</w:t>
            </w:r>
          </w:p>
        </w:tc>
        <w:tc>
          <w:tcPr>
            <w:tcW w:w="1862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471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 xml:space="preserve">            464,53 </w:t>
            </w:r>
          </w:p>
        </w:tc>
        <w:tc>
          <w:tcPr>
            <w:tcW w:w="1472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 xml:space="preserve">            538,49 </w:t>
            </w:r>
          </w:p>
        </w:tc>
        <w:tc>
          <w:tcPr>
            <w:tcW w:w="1472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 xml:space="preserve">          1 003,02 </w:t>
            </w:r>
          </w:p>
        </w:tc>
        <w:tc>
          <w:tcPr>
            <w:tcW w:w="1451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1" w:type="dxa"/>
            <w:vMerge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</w:p>
        </w:tc>
      </w:tr>
      <w:tr w:rsidR="006C0ECE" w:rsidRPr="006C0ECE" w:rsidTr="006C0ECE">
        <w:trPr>
          <w:trHeight w:val="255"/>
        </w:trPr>
        <w:tc>
          <w:tcPr>
            <w:tcW w:w="5300" w:type="dxa"/>
            <w:hideMark/>
          </w:tcPr>
          <w:p w:rsidR="006C0ECE" w:rsidRPr="006C0ECE" w:rsidRDefault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Регулируемая база задействованных активов (РБА).</w:t>
            </w:r>
          </w:p>
        </w:tc>
        <w:tc>
          <w:tcPr>
            <w:tcW w:w="1862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471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472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472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1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1" w:type="dxa"/>
            <w:vMerge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</w:p>
        </w:tc>
      </w:tr>
      <w:tr w:rsidR="006C0ECE" w:rsidRPr="006C0ECE" w:rsidTr="006C0ECE">
        <w:trPr>
          <w:trHeight w:val="255"/>
        </w:trPr>
        <w:tc>
          <w:tcPr>
            <w:tcW w:w="5300" w:type="dxa"/>
            <w:hideMark/>
          </w:tcPr>
          <w:p w:rsidR="006C0ECE" w:rsidRPr="006C0ECE" w:rsidRDefault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862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 xml:space="preserve">            223,42 </w:t>
            </w:r>
          </w:p>
        </w:tc>
        <w:tc>
          <w:tcPr>
            <w:tcW w:w="1471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 xml:space="preserve">            514,70 </w:t>
            </w:r>
          </w:p>
        </w:tc>
        <w:tc>
          <w:tcPr>
            <w:tcW w:w="1472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 xml:space="preserve">            606,56 </w:t>
            </w:r>
          </w:p>
        </w:tc>
        <w:tc>
          <w:tcPr>
            <w:tcW w:w="1472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 xml:space="preserve">          1 121,27 </w:t>
            </w:r>
          </w:p>
        </w:tc>
        <w:tc>
          <w:tcPr>
            <w:tcW w:w="1451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402%</w:t>
            </w:r>
          </w:p>
        </w:tc>
        <w:tc>
          <w:tcPr>
            <w:tcW w:w="1791" w:type="dxa"/>
            <w:vMerge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</w:p>
        </w:tc>
      </w:tr>
      <w:tr w:rsidR="006C0ECE" w:rsidRPr="006C0ECE" w:rsidTr="006C0ECE">
        <w:trPr>
          <w:trHeight w:val="255"/>
        </w:trPr>
        <w:tc>
          <w:tcPr>
            <w:tcW w:w="5300" w:type="dxa"/>
            <w:hideMark/>
          </w:tcPr>
          <w:p w:rsidR="006C0ECE" w:rsidRPr="006C0ECE" w:rsidRDefault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Объем предоставляемых услуг</w:t>
            </w:r>
          </w:p>
        </w:tc>
        <w:tc>
          <w:tcPr>
            <w:tcW w:w="1862" w:type="dxa"/>
            <w:hideMark/>
          </w:tcPr>
          <w:p w:rsidR="006C0ECE" w:rsidRPr="006C0ECE" w:rsidRDefault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В натуральных показателях</w:t>
            </w:r>
          </w:p>
        </w:tc>
        <w:tc>
          <w:tcPr>
            <w:tcW w:w="1601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 xml:space="preserve">              64,45 </w:t>
            </w:r>
          </w:p>
        </w:tc>
        <w:tc>
          <w:tcPr>
            <w:tcW w:w="1471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 xml:space="preserve">            252,31 </w:t>
            </w:r>
          </w:p>
        </w:tc>
        <w:tc>
          <w:tcPr>
            <w:tcW w:w="1472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 xml:space="preserve">            174,80 </w:t>
            </w:r>
          </w:p>
        </w:tc>
        <w:tc>
          <w:tcPr>
            <w:tcW w:w="1472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 xml:space="preserve">            427,11 </w:t>
            </w:r>
          </w:p>
        </w:tc>
        <w:tc>
          <w:tcPr>
            <w:tcW w:w="1451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563%</w:t>
            </w:r>
          </w:p>
        </w:tc>
        <w:tc>
          <w:tcPr>
            <w:tcW w:w="1791" w:type="dxa"/>
            <w:vMerge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</w:p>
        </w:tc>
      </w:tr>
      <w:tr w:rsidR="006C0ECE" w:rsidRPr="006C0ECE" w:rsidTr="006C0ECE">
        <w:trPr>
          <w:trHeight w:val="255"/>
        </w:trPr>
        <w:tc>
          <w:tcPr>
            <w:tcW w:w="5300" w:type="dxa"/>
            <w:vMerge w:val="restart"/>
            <w:hideMark/>
          </w:tcPr>
          <w:p w:rsidR="006C0ECE" w:rsidRPr="006C0ECE" w:rsidRDefault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Нормативные технические потери</w:t>
            </w:r>
          </w:p>
        </w:tc>
        <w:tc>
          <w:tcPr>
            <w:tcW w:w="1862" w:type="dxa"/>
            <w:hideMark/>
          </w:tcPr>
          <w:p w:rsidR="006C0ECE" w:rsidRPr="006C0ECE" w:rsidRDefault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%</w:t>
            </w:r>
          </w:p>
        </w:tc>
        <w:tc>
          <w:tcPr>
            <w:tcW w:w="1601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471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472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472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1" w:type="dxa"/>
            <w:vMerge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</w:p>
        </w:tc>
      </w:tr>
      <w:tr w:rsidR="006C0ECE" w:rsidRPr="006C0ECE" w:rsidTr="006C0ECE">
        <w:trPr>
          <w:trHeight w:val="255"/>
        </w:trPr>
        <w:tc>
          <w:tcPr>
            <w:tcW w:w="5300" w:type="dxa"/>
            <w:vMerge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62" w:type="dxa"/>
            <w:hideMark/>
          </w:tcPr>
          <w:p w:rsidR="006C0ECE" w:rsidRPr="006C0ECE" w:rsidRDefault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В натуральных показателях</w:t>
            </w:r>
          </w:p>
        </w:tc>
        <w:tc>
          <w:tcPr>
            <w:tcW w:w="1601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471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472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472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1" w:type="dxa"/>
            <w:vMerge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</w:p>
        </w:tc>
      </w:tr>
      <w:tr w:rsidR="006C0ECE" w:rsidRPr="006C0ECE" w:rsidTr="006C0ECE">
        <w:trPr>
          <w:trHeight w:val="510"/>
        </w:trPr>
        <w:tc>
          <w:tcPr>
            <w:tcW w:w="5300" w:type="dxa"/>
            <w:hideMark/>
          </w:tcPr>
          <w:p w:rsidR="006C0ECE" w:rsidRPr="006C0ECE" w:rsidRDefault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Тариф (без налога на добавленную стоимость)</w:t>
            </w:r>
          </w:p>
        </w:tc>
        <w:tc>
          <w:tcPr>
            <w:tcW w:w="1862" w:type="dxa"/>
            <w:hideMark/>
          </w:tcPr>
          <w:p w:rsidR="006C0ECE" w:rsidRPr="006C0ECE" w:rsidRDefault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Тенге/на единицу предоставляемых услуг</w:t>
            </w:r>
          </w:p>
        </w:tc>
        <w:tc>
          <w:tcPr>
            <w:tcW w:w="1601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 xml:space="preserve">                3,47 </w:t>
            </w:r>
          </w:p>
        </w:tc>
        <w:tc>
          <w:tcPr>
            <w:tcW w:w="1471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 xml:space="preserve">                2,04 </w:t>
            </w:r>
          </w:p>
        </w:tc>
        <w:tc>
          <w:tcPr>
            <w:tcW w:w="1472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 xml:space="preserve">                3,47 </w:t>
            </w:r>
          </w:p>
        </w:tc>
        <w:tc>
          <w:tcPr>
            <w:tcW w:w="1472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 xml:space="preserve">                2,63 </w:t>
            </w:r>
          </w:p>
        </w:tc>
        <w:tc>
          <w:tcPr>
            <w:tcW w:w="1451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-24%</w:t>
            </w:r>
          </w:p>
        </w:tc>
        <w:tc>
          <w:tcPr>
            <w:tcW w:w="1791" w:type="dxa"/>
            <w:vMerge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</w:p>
        </w:tc>
      </w:tr>
    </w:tbl>
    <w:p w:rsidR="00B14486" w:rsidRDefault="00B14486" w:rsidP="00DB41E7">
      <w:pPr>
        <w:jc w:val="both"/>
        <w:rPr>
          <w:sz w:val="16"/>
          <w:szCs w:val="16"/>
        </w:rPr>
      </w:pPr>
    </w:p>
    <w:p w:rsidR="006C0ECE" w:rsidRPr="003F2567" w:rsidRDefault="006C0ECE" w:rsidP="00DB41E7">
      <w:pPr>
        <w:jc w:val="both"/>
        <w:rPr>
          <w:b/>
          <w:sz w:val="16"/>
          <w:szCs w:val="16"/>
        </w:rPr>
      </w:pPr>
      <w:r w:rsidRPr="003F2567">
        <w:rPr>
          <w:b/>
          <w:sz w:val="16"/>
          <w:szCs w:val="16"/>
        </w:rPr>
        <w:t>Отчет об исполнении тарифной сметы по подаче воды по распределительным сетям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1"/>
        <w:gridCol w:w="1486"/>
        <w:gridCol w:w="1315"/>
        <w:gridCol w:w="1192"/>
        <w:gridCol w:w="1192"/>
        <w:gridCol w:w="1192"/>
        <w:gridCol w:w="1086"/>
        <w:gridCol w:w="1559"/>
      </w:tblGrid>
      <w:tr w:rsidR="006C0ECE" w:rsidRPr="006C0ECE" w:rsidTr="006C0ECE">
        <w:trPr>
          <w:trHeight w:val="1785"/>
        </w:trPr>
        <w:tc>
          <w:tcPr>
            <w:tcW w:w="5007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7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Единица измерения</w:t>
            </w:r>
          </w:p>
        </w:tc>
        <w:tc>
          <w:tcPr>
            <w:tcW w:w="1705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Предусмотрено в утвержденной тарифной смете</w:t>
            </w:r>
          </w:p>
        </w:tc>
        <w:tc>
          <w:tcPr>
            <w:tcW w:w="1433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Фактически сложившиеся показатели тарифной сметы за период с 01.01.2023 г. по 30.06.2023 г.</w:t>
            </w:r>
          </w:p>
        </w:tc>
        <w:tc>
          <w:tcPr>
            <w:tcW w:w="1433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Фактически сложившиеся показатели тарифной сметы за период с 01.07.2023 г. по 31.12.2023 г.</w:t>
            </w:r>
          </w:p>
        </w:tc>
        <w:tc>
          <w:tcPr>
            <w:tcW w:w="1433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Фактически сложившиеся показатели тарифной сметы за период с 01.01.2023 г. по 31.12.2023 г.</w:t>
            </w:r>
          </w:p>
        </w:tc>
        <w:tc>
          <w:tcPr>
            <w:tcW w:w="1423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Отклонение в процентах</w:t>
            </w:r>
          </w:p>
        </w:tc>
        <w:tc>
          <w:tcPr>
            <w:tcW w:w="1819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Причины отклонения</w:t>
            </w:r>
          </w:p>
        </w:tc>
      </w:tr>
      <w:tr w:rsidR="006C0ECE" w:rsidRPr="006C0ECE" w:rsidTr="006C0ECE">
        <w:trPr>
          <w:trHeight w:val="315"/>
        </w:trPr>
        <w:tc>
          <w:tcPr>
            <w:tcW w:w="5007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67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5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3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3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3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23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19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6C0ECE" w:rsidRPr="006C0ECE" w:rsidTr="006C0ECE">
        <w:trPr>
          <w:trHeight w:val="630"/>
        </w:trPr>
        <w:tc>
          <w:tcPr>
            <w:tcW w:w="5007" w:type="dxa"/>
            <w:hideMark/>
          </w:tcPr>
          <w:p w:rsidR="006C0ECE" w:rsidRPr="006C0ECE" w:rsidRDefault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Затраты на производство товаров и предоставление услуг, всего, в том числе</w:t>
            </w:r>
          </w:p>
        </w:tc>
        <w:tc>
          <w:tcPr>
            <w:tcW w:w="1967" w:type="dxa"/>
            <w:hideMark/>
          </w:tcPr>
          <w:p w:rsidR="006C0ECE" w:rsidRPr="006C0ECE" w:rsidRDefault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Тысяч тенге</w:t>
            </w:r>
          </w:p>
        </w:tc>
        <w:tc>
          <w:tcPr>
            <w:tcW w:w="1705" w:type="dxa"/>
            <w:hideMark/>
          </w:tcPr>
          <w:p w:rsidR="006C0ECE" w:rsidRPr="006C0ECE" w:rsidRDefault="006C0ECE" w:rsidP="003F2567">
            <w:pPr>
              <w:jc w:val="center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83 482,2</w:t>
            </w: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21 369,1</w:t>
            </w: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43 237,0</w:t>
            </w: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64 606,1</w:t>
            </w:r>
          </w:p>
        </w:tc>
        <w:tc>
          <w:tcPr>
            <w:tcW w:w="1423" w:type="dxa"/>
            <w:hideMark/>
          </w:tcPr>
          <w:p w:rsidR="006C0ECE" w:rsidRPr="006C0ECE" w:rsidRDefault="006C0ECE" w:rsidP="003F2567">
            <w:pPr>
              <w:jc w:val="center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-23%</w:t>
            </w:r>
          </w:p>
        </w:tc>
        <w:tc>
          <w:tcPr>
            <w:tcW w:w="1819" w:type="dxa"/>
            <w:vMerge w:val="restart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Наличие значительных отклонений фактических данных от тарифной сметы объясняется снижением реализации подачи воды по распределительным сетям, за счет уменьшения объема потребления воды тепличных комплексов 1 и 2 ТОО «Greenhouse-Qaztomat»</w:t>
            </w:r>
          </w:p>
        </w:tc>
      </w:tr>
      <w:tr w:rsidR="006C0ECE" w:rsidRPr="006C0ECE" w:rsidTr="006C0ECE">
        <w:trPr>
          <w:trHeight w:val="315"/>
        </w:trPr>
        <w:tc>
          <w:tcPr>
            <w:tcW w:w="5007" w:type="dxa"/>
            <w:hideMark/>
          </w:tcPr>
          <w:p w:rsidR="006C0ECE" w:rsidRPr="006C0ECE" w:rsidRDefault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Материальные затраты, всего, в том числе</w:t>
            </w:r>
          </w:p>
        </w:tc>
        <w:tc>
          <w:tcPr>
            <w:tcW w:w="1967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5" w:type="dxa"/>
            <w:hideMark/>
          </w:tcPr>
          <w:p w:rsidR="006C0ECE" w:rsidRPr="006C0ECE" w:rsidRDefault="006C0ECE" w:rsidP="003F2567">
            <w:pPr>
              <w:jc w:val="center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74 203,2</w:t>
            </w: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11 607,9</w:t>
            </w: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8 194,4</w:t>
            </w: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19 802,3</w:t>
            </w:r>
          </w:p>
        </w:tc>
        <w:tc>
          <w:tcPr>
            <w:tcW w:w="1423" w:type="dxa"/>
            <w:hideMark/>
          </w:tcPr>
          <w:p w:rsidR="006C0ECE" w:rsidRPr="006C0ECE" w:rsidRDefault="006C0ECE" w:rsidP="003F2567">
            <w:pPr>
              <w:jc w:val="center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-73%</w:t>
            </w:r>
          </w:p>
        </w:tc>
        <w:tc>
          <w:tcPr>
            <w:tcW w:w="1819" w:type="dxa"/>
            <w:vMerge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</w:p>
        </w:tc>
      </w:tr>
      <w:tr w:rsidR="006C0ECE" w:rsidRPr="006C0ECE" w:rsidTr="006C0ECE">
        <w:trPr>
          <w:trHeight w:val="315"/>
        </w:trPr>
        <w:tc>
          <w:tcPr>
            <w:tcW w:w="5007" w:type="dxa"/>
            <w:hideMark/>
          </w:tcPr>
          <w:p w:rsidR="006C0ECE" w:rsidRPr="006C0ECE" w:rsidRDefault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Сырье и материалы</w:t>
            </w:r>
          </w:p>
        </w:tc>
        <w:tc>
          <w:tcPr>
            <w:tcW w:w="1967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705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74 203,2</w:t>
            </w: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11 607,9</w:t>
            </w: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8 194,4</w:t>
            </w: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19 802,3</w:t>
            </w:r>
          </w:p>
        </w:tc>
        <w:tc>
          <w:tcPr>
            <w:tcW w:w="142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-73%</w:t>
            </w:r>
          </w:p>
        </w:tc>
        <w:tc>
          <w:tcPr>
            <w:tcW w:w="1819" w:type="dxa"/>
            <w:vMerge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</w:p>
        </w:tc>
      </w:tr>
      <w:tr w:rsidR="006C0ECE" w:rsidRPr="006C0ECE" w:rsidTr="006C0ECE">
        <w:trPr>
          <w:trHeight w:val="315"/>
        </w:trPr>
        <w:tc>
          <w:tcPr>
            <w:tcW w:w="5007" w:type="dxa"/>
            <w:hideMark/>
          </w:tcPr>
          <w:p w:rsidR="006C0ECE" w:rsidRPr="006C0ECE" w:rsidRDefault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Покупные изделия</w:t>
            </w:r>
          </w:p>
        </w:tc>
        <w:tc>
          <w:tcPr>
            <w:tcW w:w="1967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705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9" w:type="dxa"/>
            <w:vMerge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</w:p>
        </w:tc>
      </w:tr>
      <w:tr w:rsidR="006C0ECE" w:rsidRPr="006C0ECE" w:rsidTr="006C0ECE">
        <w:trPr>
          <w:trHeight w:val="315"/>
        </w:trPr>
        <w:tc>
          <w:tcPr>
            <w:tcW w:w="5007" w:type="dxa"/>
            <w:hideMark/>
          </w:tcPr>
          <w:p w:rsidR="006C0ECE" w:rsidRPr="006C0ECE" w:rsidRDefault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Горюче-смазочные материалы</w:t>
            </w:r>
          </w:p>
        </w:tc>
        <w:tc>
          <w:tcPr>
            <w:tcW w:w="1967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705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9" w:type="dxa"/>
            <w:vMerge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</w:p>
        </w:tc>
      </w:tr>
      <w:tr w:rsidR="006C0ECE" w:rsidRPr="006C0ECE" w:rsidTr="006C0ECE">
        <w:trPr>
          <w:trHeight w:val="315"/>
        </w:trPr>
        <w:tc>
          <w:tcPr>
            <w:tcW w:w="5007" w:type="dxa"/>
            <w:hideMark/>
          </w:tcPr>
          <w:p w:rsidR="006C0ECE" w:rsidRPr="006C0ECE" w:rsidRDefault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Топливо</w:t>
            </w:r>
          </w:p>
        </w:tc>
        <w:tc>
          <w:tcPr>
            <w:tcW w:w="1967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705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9" w:type="dxa"/>
            <w:vMerge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</w:p>
        </w:tc>
      </w:tr>
      <w:tr w:rsidR="006C0ECE" w:rsidRPr="006C0ECE" w:rsidTr="006C0ECE">
        <w:trPr>
          <w:trHeight w:val="315"/>
        </w:trPr>
        <w:tc>
          <w:tcPr>
            <w:tcW w:w="5007" w:type="dxa"/>
            <w:hideMark/>
          </w:tcPr>
          <w:p w:rsidR="006C0ECE" w:rsidRPr="006C0ECE" w:rsidRDefault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Энергия</w:t>
            </w:r>
          </w:p>
        </w:tc>
        <w:tc>
          <w:tcPr>
            <w:tcW w:w="1967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705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9" w:type="dxa"/>
            <w:vMerge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</w:p>
        </w:tc>
      </w:tr>
      <w:tr w:rsidR="006C0ECE" w:rsidRPr="006C0ECE" w:rsidTr="006C0ECE">
        <w:trPr>
          <w:trHeight w:val="315"/>
        </w:trPr>
        <w:tc>
          <w:tcPr>
            <w:tcW w:w="5007" w:type="dxa"/>
            <w:hideMark/>
          </w:tcPr>
          <w:p w:rsidR="006C0ECE" w:rsidRPr="006C0ECE" w:rsidRDefault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Расходы на оплату труда, всего, в том числе</w:t>
            </w:r>
          </w:p>
        </w:tc>
        <w:tc>
          <w:tcPr>
            <w:tcW w:w="1967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5" w:type="dxa"/>
            <w:hideMark/>
          </w:tcPr>
          <w:p w:rsidR="006C0ECE" w:rsidRPr="006C0ECE" w:rsidRDefault="006C0ECE" w:rsidP="003F2567">
            <w:pPr>
              <w:jc w:val="center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7 307,2</w:t>
            </w: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1 205,6</w:t>
            </w: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4 530,3</w:t>
            </w: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5 735,9</w:t>
            </w:r>
          </w:p>
        </w:tc>
        <w:tc>
          <w:tcPr>
            <w:tcW w:w="1423" w:type="dxa"/>
            <w:hideMark/>
          </w:tcPr>
          <w:p w:rsidR="006C0ECE" w:rsidRPr="006C0ECE" w:rsidRDefault="006C0ECE" w:rsidP="003F2567">
            <w:pPr>
              <w:jc w:val="center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-22%</w:t>
            </w:r>
          </w:p>
        </w:tc>
        <w:tc>
          <w:tcPr>
            <w:tcW w:w="1819" w:type="dxa"/>
            <w:vMerge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</w:p>
        </w:tc>
      </w:tr>
      <w:tr w:rsidR="006C0ECE" w:rsidRPr="006C0ECE" w:rsidTr="006C0ECE">
        <w:trPr>
          <w:trHeight w:val="315"/>
        </w:trPr>
        <w:tc>
          <w:tcPr>
            <w:tcW w:w="5007" w:type="dxa"/>
            <w:hideMark/>
          </w:tcPr>
          <w:p w:rsidR="006C0ECE" w:rsidRPr="006C0ECE" w:rsidRDefault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Заработная плата производственного персонала</w:t>
            </w:r>
          </w:p>
        </w:tc>
        <w:tc>
          <w:tcPr>
            <w:tcW w:w="1967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705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6 567,4</w:t>
            </w: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1 083,6</w:t>
            </w: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4 071,6</w:t>
            </w: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5 155,2</w:t>
            </w:r>
          </w:p>
        </w:tc>
        <w:tc>
          <w:tcPr>
            <w:tcW w:w="142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-22%</w:t>
            </w:r>
          </w:p>
        </w:tc>
        <w:tc>
          <w:tcPr>
            <w:tcW w:w="1819" w:type="dxa"/>
            <w:vMerge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</w:p>
        </w:tc>
      </w:tr>
      <w:tr w:rsidR="006C0ECE" w:rsidRPr="006C0ECE" w:rsidTr="006C0ECE">
        <w:trPr>
          <w:trHeight w:val="315"/>
        </w:trPr>
        <w:tc>
          <w:tcPr>
            <w:tcW w:w="5007" w:type="dxa"/>
            <w:hideMark/>
          </w:tcPr>
          <w:p w:rsidR="006C0ECE" w:rsidRPr="006C0ECE" w:rsidRDefault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Социальный налог и социальные отчисления</w:t>
            </w:r>
          </w:p>
        </w:tc>
        <w:tc>
          <w:tcPr>
            <w:tcW w:w="1967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705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542,8</w:t>
            </w: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89,6</w:t>
            </w: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336,5</w:t>
            </w: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426,1</w:t>
            </w:r>
          </w:p>
        </w:tc>
        <w:tc>
          <w:tcPr>
            <w:tcW w:w="142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-22%</w:t>
            </w:r>
          </w:p>
        </w:tc>
        <w:tc>
          <w:tcPr>
            <w:tcW w:w="1819" w:type="dxa"/>
            <w:vMerge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</w:p>
        </w:tc>
      </w:tr>
      <w:tr w:rsidR="006C0ECE" w:rsidRPr="006C0ECE" w:rsidTr="006C0ECE">
        <w:trPr>
          <w:trHeight w:val="315"/>
        </w:trPr>
        <w:tc>
          <w:tcPr>
            <w:tcW w:w="5007" w:type="dxa"/>
            <w:hideMark/>
          </w:tcPr>
          <w:p w:rsidR="006C0ECE" w:rsidRPr="006C0ECE" w:rsidRDefault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ОСМС</w:t>
            </w:r>
          </w:p>
        </w:tc>
        <w:tc>
          <w:tcPr>
            <w:tcW w:w="1967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705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197,0</w:t>
            </w: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32,5</w:t>
            </w: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122,1</w:t>
            </w: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154,7</w:t>
            </w:r>
          </w:p>
        </w:tc>
        <w:tc>
          <w:tcPr>
            <w:tcW w:w="142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-21%</w:t>
            </w:r>
          </w:p>
        </w:tc>
        <w:tc>
          <w:tcPr>
            <w:tcW w:w="1819" w:type="dxa"/>
            <w:vMerge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</w:p>
        </w:tc>
      </w:tr>
      <w:tr w:rsidR="006C0ECE" w:rsidRPr="006C0ECE" w:rsidTr="006C0ECE">
        <w:trPr>
          <w:trHeight w:val="315"/>
        </w:trPr>
        <w:tc>
          <w:tcPr>
            <w:tcW w:w="5007" w:type="dxa"/>
            <w:hideMark/>
          </w:tcPr>
          <w:p w:rsidR="006C0ECE" w:rsidRPr="006C0ECE" w:rsidRDefault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Амортизация</w:t>
            </w:r>
          </w:p>
        </w:tc>
        <w:tc>
          <w:tcPr>
            <w:tcW w:w="1967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5" w:type="dxa"/>
            <w:hideMark/>
          </w:tcPr>
          <w:p w:rsidR="006C0ECE" w:rsidRPr="006C0ECE" w:rsidRDefault="006C0ECE" w:rsidP="003F2567">
            <w:pPr>
              <w:jc w:val="center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1 924,2</w:t>
            </w: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8 555,5</w:t>
            </w: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30 512,4</w:t>
            </w: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39 067,9</w:t>
            </w:r>
          </w:p>
        </w:tc>
        <w:tc>
          <w:tcPr>
            <w:tcW w:w="1423" w:type="dxa"/>
            <w:hideMark/>
          </w:tcPr>
          <w:p w:rsidR="006C0ECE" w:rsidRPr="006C0ECE" w:rsidRDefault="006C0ECE" w:rsidP="003F2567">
            <w:pPr>
              <w:jc w:val="center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1930%</w:t>
            </w:r>
          </w:p>
        </w:tc>
        <w:tc>
          <w:tcPr>
            <w:tcW w:w="1819" w:type="dxa"/>
            <w:vMerge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</w:p>
        </w:tc>
      </w:tr>
      <w:tr w:rsidR="006C0ECE" w:rsidRPr="006C0ECE" w:rsidTr="006C0ECE">
        <w:trPr>
          <w:trHeight w:val="315"/>
        </w:trPr>
        <w:tc>
          <w:tcPr>
            <w:tcW w:w="5007" w:type="dxa"/>
            <w:hideMark/>
          </w:tcPr>
          <w:p w:rsidR="006C0ECE" w:rsidRPr="006C0ECE" w:rsidRDefault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Ремонт, всего, в том числе</w:t>
            </w:r>
          </w:p>
        </w:tc>
        <w:tc>
          <w:tcPr>
            <w:tcW w:w="1967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5" w:type="dxa"/>
            <w:hideMark/>
          </w:tcPr>
          <w:p w:rsidR="006C0ECE" w:rsidRPr="006C0ECE" w:rsidRDefault="006C0ECE" w:rsidP="003F2567">
            <w:pPr>
              <w:jc w:val="center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47,6</w:t>
            </w: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23" w:type="dxa"/>
            <w:hideMark/>
          </w:tcPr>
          <w:p w:rsidR="006C0ECE" w:rsidRPr="006C0ECE" w:rsidRDefault="006C0ECE" w:rsidP="003F25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9" w:type="dxa"/>
            <w:vMerge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</w:p>
        </w:tc>
      </w:tr>
      <w:tr w:rsidR="006C0ECE" w:rsidRPr="006C0ECE" w:rsidTr="006C0ECE">
        <w:trPr>
          <w:trHeight w:val="315"/>
        </w:trPr>
        <w:tc>
          <w:tcPr>
            <w:tcW w:w="5007" w:type="dxa"/>
            <w:hideMark/>
          </w:tcPr>
          <w:p w:rsidR="006C0ECE" w:rsidRPr="006C0ECE" w:rsidRDefault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Текущий ремонт</w:t>
            </w:r>
          </w:p>
        </w:tc>
        <w:tc>
          <w:tcPr>
            <w:tcW w:w="1967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705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47,6</w:t>
            </w: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hideMark/>
          </w:tcPr>
          <w:p w:rsidR="006C0ECE" w:rsidRPr="006C0ECE" w:rsidRDefault="006C0ECE" w:rsidP="003F25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9" w:type="dxa"/>
            <w:vMerge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</w:p>
        </w:tc>
      </w:tr>
      <w:tr w:rsidR="006C0ECE" w:rsidRPr="006C0ECE" w:rsidTr="006C0ECE">
        <w:trPr>
          <w:trHeight w:val="315"/>
        </w:trPr>
        <w:tc>
          <w:tcPr>
            <w:tcW w:w="5007" w:type="dxa"/>
            <w:hideMark/>
          </w:tcPr>
          <w:p w:rsidR="006C0ECE" w:rsidRPr="006C0ECE" w:rsidRDefault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Прочие затраты (расшифровать)</w:t>
            </w:r>
          </w:p>
        </w:tc>
        <w:tc>
          <w:tcPr>
            <w:tcW w:w="1967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705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9" w:type="dxa"/>
            <w:vMerge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</w:p>
        </w:tc>
      </w:tr>
      <w:tr w:rsidR="006C0ECE" w:rsidRPr="006C0ECE" w:rsidTr="006C0ECE">
        <w:trPr>
          <w:trHeight w:val="315"/>
        </w:trPr>
        <w:tc>
          <w:tcPr>
            <w:tcW w:w="5007" w:type="dxa"/>
            <w:hideMark/>
          </w:tcPr>
          <w:p w:rsidR="006C0ECE" w:rsidRPr="006C0ECE" w:rsidRDefault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Расходы периода всего, в том числе</w:t>
            </w:r>
          </w:p>
        </w:tc>
        <w:tc>
          <w:tcPr>
            <w:tcW w:w="1967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705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9" w:type="dxa"/>
            <w:vMerge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</w:p>
        </w:tc>
      </w:tr>
      <w:tr w:rsidR="006C0ECE" w:rsidRPr="006C0ECE" w:rsidTr="006C0ECE">
        <w:trPr>
          <w:trHeight w:val="630"/>
        </w:trPr>
        <w:tc>
          <w:tcPr>
            <w:tcW w:w="5007" w:type="dxa"/>
            <w:hideMark/>
          </w:tcPr>
          <w:p w:rsidR="006C0ECE" w:rsidRPr="006C0ECE" w:rsidRDefault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Общие и административные расходы, всего: в том числе:</w:t>
            </w:r>
          </w:p>
        </w:tc>
        <w:tc>
          <w:tcPr>
            <w:tcW w:w="1967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705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9" w:type="dxa"/>
            <w:vMerge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</w:p>
        </w:tc>
      </w:tr>
      <w:tr w:rsidR="006C0ECE" w:rsidRPr="006C0ECE" w:rsidTr="006C0ECE">
        <w:trPr>
          <w:trHeight w:val="315"/>
        </w:trPr>
        <w:tc>
          <w:tcPr>
            <w:tcW w:w="5007" w:type="dxa"/>
            <w:hideMark/>
          </w:tcPr>
          <w:p w:rsidR="006C0ECE" w:rsidRPr="006C0ECE" w:rsidRDefault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Заработная плата административного персонала</w:t>
            </w:r>
          </w:p>
        </w:tc>
        <w:tc>
          <w:tcPr>
            <w:tcW w:w="1967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705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9" w:type="dxa"/>
            <w:vMerge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</w:p>
        </w:tc>
      </w:tr>
      <w:tr w:rsidR="006C0ECE" w:rsidRPr="006C0ECE" w:rsidTr="006C0ECE">
        <w:trPr>
          <w:trHeight w:val="315"/>
        </w:trPr>
        <w:tc>
          <w:tcPr>
            <w:tcW w:w="5007" w:type="dxa"/>
            <w:hideMark/>
          </w:tcPr>
          <w:p w:rsidR="006C0ECE" w:rsidRPr="006C0ECE" w:rsidRDefault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Социальный налог и социальные отчисления</w:t>
            </w:r>
          </w:p>
        </w:tc>
        <w:tc>
          <w:tcPr>
            <w:tcW w:w="1967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705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9" w:type="dxa"/>
            <w:vMerge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</w:p>
        </w:tc>
      </w:tr>
      <w:tr w:rsidR="006C0ECE" w:rsidRPr="006C0ECE" w:rsidTr="006C0ECE">
        <w:trPr>
          <w:trHeight w:val="315"/>
        </w:trPr>
        <w:tc>
          <w:tcPr>
            <w:tcW w:w="5007" w:type="dxa"/>
            <w:hideMark/>
          </w:tcPr>
          <w:p w:rsidR="006C0ECE" w:rsidRPr="006C0ECE" w:rsidRDefault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ОСМС</w:t>
            </w:r>
          </w:p>
        </w:tc>
        <w:tc>
          <w:tcPr>
            <w:tcW w:w="1967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705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9" w:type="dxa"/>
            <w:vMerge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</w:p>
        </w:tc>
      </w:tr>
      <w:tr w:rsidR="006C0ECE" w:rsidRPr="006C0ECE" w:rsidTr="006C0ECE">
        <w:trPr>
          <w:trHeight w:val="315"/>
        </w:trPr>
        <w:tc>
          <w:tcPr>
            <w:tcW w:w="5007" w:type="dxa"/>
            <w:hideMark/>
          </w:tcPr>
          <w:p w:rsidR="006C0ECE" w:rsidRPr="006C0ECE" w:rsidRDefault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Налоги</w:t>
            </w:r>
          </w:p>
        </w:tc>
        <w:tc>
          <w:tcPr>
            <w:tcW w:w="1967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705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9" w:type="dxa"/>
            <w:vMerge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</w:p>
        </w:tc>
      </w:tr>
      <w:tr w:rsidR="006C0ECE" w:rsidRPr="006C0ECE" w:rsidTr="006C0ECE">
        <w:trPr>
          <w:trHeight w:val="315"/>
        </w:trPr>
        <w:tc>
          <w:tcPr>
            <w:tcW w:w="5007" w:type="dxa"/>
            <w:hideMark/>
          </w:tcPr>
          <w:p w:rsidR="006C0ECE" w:rsidRPr="006C0ECE" w:rsidRDefault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lastRenderedPageBreak/>
              <w:t>Прочие расходы (расшифровать)</w:t>
            </w:r>
          </w:p>
        </w:tc>
        <w:tc>
          <w:tcPr>
            <w:tcW w:w="1967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705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9" w:type="dxa"/>
            <w:vMerge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</w:p>
        </w:tc>
      </w:tr>
      <w:tr w:rsidR="006C0ECE" w:rsidRPr="006C0ECE" w:rsidTr="006C0ECE">
        <w:trPr>
          <w:trHeight w:val="315"/>
        </w:trPr>
        <w:tc>
          <w:tcPr>
            <w:tcW w:w="5007" w:type="dxa"/>
            <w:hideMark/>
          </w:tcPr>
          <w:p w:rsidR="006C0ECE" w:rsidRPr="006C0ECE" w:rsidRDefault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Расходы на выплату вознаграждений</w:t>
            </w:r>
          </w:p>
        </w:tc>
        <w:tc>
          <w:tcPr>
            <w:tcW w:w="1967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705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9" w:type="dxa"/>
            <w:vMerge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</w:p>
        </w:tc>
      </w:tr>
      <w:tr w:rsidR="006C0ECE" w:rsidRPr="006C0ECE" w:rsidTr="006C0ECE">
        <w:trPr>
          <w:trHeight w:val="315"/>
        </w:trPr>
        <w:tc>
          <w:tcPr>
            <w:tcW w:w="5007" w:type="dxa"/>
            <w:hideMark/>
          </w:tcPr>
          <w:p w:rsidR="006C0ECE" w:rsidRPr="006C0ECE" w:rsidRDefault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Всего затрат на предоставление услуг</w:t>
            </w:r>
          </w:p>
        </w:tc>
        <w:tc>
          <w:tcPr>
            <w:tcW w:w="1967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5" w:type="dxa"/>
            <w:hideMark/>
          </w:tcPr>
          <w:p w:rsidR="006C0ECE" w:rsidRPr="006C0ECE" w:rsidRDefault="006C0ECE" w:rsidP="003F2567">
            <w:pPr>
              <w:jc w:val="center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83 482,2</w:t>
            </w: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21 369,1</w:t>
            </w: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43 237,0</w:t>
            </w: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64 606,1</w:t>
            </w:r>
          </w:p>
        </w:tc>
        <w:tc>
          <w:tcPr>
            <w:tcW w:w="1423" w:type="dxa"/>
            <w:hideMark/>
          </w:tcPr>
          <w:p w:rsidR="006C0ECE" w:rsidRPr="006C0ECE" w:rsidRDefault="006C0ECE" w:rsidP="003F2567">
            <w:pPr>
              <w:jc w:val="center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-23%</w:t>
            </w:r>
          </w:p>
        </w:tc>
        <w:tc>
          <w:tcPr>
            <w:tcW w:w="1819" w:type="dxa"/>
            <w:vMerge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</w:p>
        </w:tc>
      </w:tr>
      <w:tr w:rsidR="006C0ECE" w:rsidRPr="006C0ECE" w:rsidTr="006C0ECE">
        <w:trPr>
          <w:trHeight w:val="315"/>
        </w:trPr>
        <w:tc>
          <w:tcPr>
            <w:tcW w:w="5007" w:type="dxa"/>
            <w:hideMark/>
          </w:tcPr>
          <w:p w:rsidR="006C0ECE" w:rsidRPr="006C0ECE" w:rsidRDefault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Доход (РБА*СП)</w:t>
            </w:r>
          </w:p>
        </w:tc>
        <w:tc>
          <w:tcPr>
            <w:tcW w:w="1967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705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9" w:type="dxa"/>
            <w:vMerge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</w:p>
        </w:tc>
      </w:tr>
      <w:tr w:rsidR="006C0ECE" w:rsidRPr="006C0ECE" w:rsidTr="006C0ECE">
        <w:trPr>
          <w:trHeight w:val="315"/>
        </w:trPr>
        <w:tc>
          <w:tcPr>
            <w:tcW w:w="5007" w:type="dxa"/>
            <w:hideMark/>
          </w:tcPr>
          <w:p w:rsidR="006C0ECE" w:rsidRPr="006C0ECE" w:rsidRDefault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Регулируемая база задействованных активов (РБА).</w:t>
            </w:r>
          </w:p>
        </w:tc>
        <w:tc>
          <w:tcPr>
            <w:tcW w:w="1967" w:type="dxa"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 </w:t>
            </w:r>
          </w:p>
        </w:tc>
        <w:tc>
          <w:tcPr>
            <w:tcW w:w="1705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9" w:type="dxa"/>
            <w:vMerge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</w:p>
        </w:tc>
      </w:tr>
      <w:tr w:rsidR="006C0ECE" w:rsidRPr="006C0ECE" w:rsidTr="006C0ECE">
        <w:trPr>
          <w:trHeight w:val="315"/>
        </w:trPr>
        <w:tc>
          <w:tcPr>
            <w:tcW w:w="5007" w:type="dxa"/>
            <w:hideMark/>
          </w:tcPr>
          <w:p w:rsidR="006C0ECE" w:rsidRPr="006C0ECE" w:rsidRDefault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967" w:type="dxa"/>
            <w:hideMark/>
          </w:tcPr>
          <w:p w:rsidR="006C0ECE" w:rsidRPr="006C0ECE" w:rsidRDefault="006C0ECE" w:rsidP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5" w:type="dxa"/>
            <w:hideMark/>
          </w:tcPr>
          <w:p w:rsidR="006C0ECE" w:rsidRPr="006C0ECE" w:rsidRDefault="006C0ECE" w:rsidP="003F2567">
            <w:pPr>
              <w:jc w:val="center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83 482,2</w:t>
            </w: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11 972,7</w:t>
            </w: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9 024,8</w:t>
            </w: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20 997,5</w:t>
            </w:r>
          </w:p>
        </w:tc>
        <w:tc>
          <w:tcPr>
            <w:tcW w:w="1423" w:type="dxa"/>
            <w:hideMark/>
          </w:tcPr>
          <w:p w:rsidR="006C0ECE" w:rsidRPr="006C0ECE" w:rsidRDefault="006C0ECE" w:rsidP="003F2567">
            <w:pPr>
              <w:jc w:val="center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-75%</w:t>
            </w:r>
          </w:p>
        </w:tc>
        <w:tc>
          <w:tcPr>
            <w:tcW w:w="1819" w:type="dxa"/>
            <w:vMerge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</w:p>
        </w:tc>
      </w:tr>
      <w:tr w:rsidR="006C0ECE" w:rsidRPr="006C0ECE" w:rsidTr="006C0ECE">
        <w:trPr>
          <w:trHeight w:val="630"/>
        </w:trPr>
        <w:tc>
          <w:tcPr>
            <w:tcW w:w="5007" w:type="dxa"/>
            <w:hideMark/>
          </w:tcPr>
          <w:p w:rsidR="006C0ECE" w:rsidRPr="006C0ECE" w:rsidRDefault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Объем предоставляемых услуг</w:t>
            </w:r>
          </w:p>
        </w:tc>
        <w:tc>
          <w:tcPr>
            <w:tcW w:w="1967" w:type="dxa"/>
            <w:hideMark/>
          </w:tcPr>
          <w:p w:rsidR="006C0ECE" w:rsidRPr="006C0ECE" w:rsidRDefault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В натуральных показателях</w:t>
            </w:r>
          </w:p>
        </w:tc>
        <w:tc>
          <w:tcPr>
            <w:tcW w:w="1705" w:type="dxa"/>
            <w:hideMark/>
          </w:tcPr>
          <w:p w:rsidR="006C0ECE" w:rsidRPr="006C0ECE" w:rsidRDefault="006C0ECE" w:rsidP="003F2567">
            <w:pPr>
              <w:jc w:val="center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1 641,7</w:t>
            </w: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254,0</w:t>
            </w: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177,5</w:t>
            </w: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431,5</w:t>
            </w:r>
          </w:p>
        </w:tc>
        <w:tc>
          <w:tcPr>
            <w:tcW w:w="1423" w:type="dxa"/>
            <w:hideMark/>
          </w:tcPr>
          <w:p w:rsidR="006C0ECE" w:rsidRPr="006C0ECE" w:rsidRDefault="006C0ECE" w:rsidP="003F2567">
            <w:pPr>
              <w:jc w:val="center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-74%</w:t>
            </w:r>
          </w:p>
        </w:tc>
        <w:tc>
          <w:tcPr>
            <w:tcW w:w="1819" w:type="dxa"/>
            <w:vMerge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</w:p>
        </w:tc>
      </w:tr>
      <w:tr w:rsidR="006C0ECE" w:rsidRPr="006C0ECE" w:rsidTr="006C0ECE">
        <w:trPr>
          <w:trHeight w:val="315"/>
        </w:trPr>
        <w:tc>
          <w:tcPr>
            <w:tcW w:w="5007" w:type="dxa"/>
            <w:vMerge w:val="restart"/>
            <w:hideMark/>
          </w:tcPr>
          <w:p w:rsidR="006C0ECE" w:rsidRPr="006C0ECE" w:rsidRDefault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Нормативные технические потери</w:t>
            </w:r>
          </w:p>
        </w:tc>
        <w:tc>
          <w:tcPr>
            <w:tcW w:w="1967" w:type="dxa"/>
            <w:hideMark/>
          </w:tcPr>
          <w:p w:rsidR="006C0ECE" w:rsidRPr="006C0ECE" w:rsidRDefault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%</w:t>
            </w:r>
          </w:p>
        </w:tc>
        <w:tc>
          <w:tcPr>
            <w:tcW w:w="1705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9" w:type="dxa"/>
            <w:vMerge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</w:p>
        </w:tc>
      </w:tr>
      <w:tr w:rsidR="006C0ECE" w:rsidRPr="006C0ECE" w:rsidTr="006C0ECE">
        <w:trPr>
          <w:trHeight w:val="315"/>
        </w:trPr>
        <w:tc>
          <w:tcPr>
            <w:tcW w:w="5007" w:type="dxa"/>
            <w:vMerge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67" w:type="dxa"/>
            <w:hideMark/>
          </w:tcPr>
          <w:p w:rsidR="006C0ECE" w:rsidRPr="006C0ECE" w:rsidRDefault="006C0ECE">
            <w:pPr>
              <w:jc w:val="both"/>
              <w:rPr>
                <w:sz w:val="16"/>
                <w:szCs w:val="16"/>
              </w:rPr>
            </w:pPr>
            <w:r w:rsidRPr="006C0ECE">
              <w:rPr>
                <w:sz w:val="16"/>
                <w:szCs w:val="16"/>
              </w:rPr>
              <w:t>В натуральных показателях</w:t>
            </w:r>
          </w:p>
        </w:tc>
        <w:tc>
          <w:tcPr>
            <w:tcW w:w="1705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hideMark/>
          </w:tcPr>
          <w:p w:rsidR="006C0ECE" w:rsidRPr="006C0ECE" w:rsidRDefault="006C0ECE" w:rsidP="003F2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9" w:type="dxa"/>
            <w:vMerge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</w:p>
        </w:tc>
      </w:tr>
      <w:tr w:rsidR="006C0ECE" w:rsidRPr="006C0ECE" w:rsidTr="006C0ECE">
        <w:trPr>
          <w:trHeight w:val="630"/>
        </w:trPr>
        <w:tc>
          <w:tcPr>
            <w:tcW w:w="5007" w:type="dxa"/>
            <w:hideMark/>
          </w:tcPr>
          <w:p w:rsidR="006C0ECE" w:rsidRPr="006C0ECE" w:rsidRDefault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Тариф (без налога на добавленную стоимость)</w:t>
            </w:r>
          </w:p>
        </w:tc>
        <w:tc>
          <w:tcPr>
            <w:tcW w:w="1967" w:type="dxa"/>
            <w:hideMark/>
          </w:tcPr>
          <w:p w:rsidR="006C0ECE" w:rsidRPr="006C0ECE" w:rsidRDefault="006C0ECE">
            <w:pPr>
              <w:jc w:val="both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Тенге/на единицу предоставляемых услуг</w:t>
            </w:r>
          </w:p>
        </w:tc>
        <w:tc>
          <w:tcPr>
            <w:tcW w:w="1705" w:type="dxa"/>
            <w:hideMark/>
          </w:tcPr>
          <w:p w:rsidR="006C0ECE" w:rsidRPr="006C0ECE" w:rsidRDefault="006C0ECE" w:rsidP="003F2567">
            <w:pPr>
              <w:jc w:val="center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50,85</w:t>
            </w: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47,13</w:t>
            </w: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50,85</w:t>
            </w:r>
          </w:p>
        </w:tc>
        <w:tc>
          <w:tcPr>
            <w:tcW w:w="1433" w:type="dxa"/>
            <w:hideMark/>
          </w:tcPr>
          <w:p w:rsidR="006C0ECE" w:rsidRPr="006C0ECE" w:rsidRDefault="006C0ECE" w:rsidP="003F2567">
            <w:pPr>
              <w:jc w:val="center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48,66</w:t>
            </w:r>
          </w:p>
        </w:tc>
        <w:tc>
          <w:tcPr>
            <w:tcW w:w="1423" w:type="dxa"/>
            <w:hideMark/>
          </w:tcPr>
          <w:p w:rsidR="006C0ECE" w:rsidRPr="006C0ECE" w:rsidRDefault="006C0ECE" w:rsidP="003F2567">
            <w:pPr>
              <w:jc w:val="center"/>
              <w:rPr>
                <w:b/>
                <w:bCs/>
                <w:sz w:val="16"/>
                <w:szCs w:val="16"/>
              </w:rPr>
            </w:pPr>
            <w:r w:rsidRPr="006C0ECE">
              <w:rPr>
                <w:b/>
                <w:bCs/>
                <w:sz w:val="16"/>
                <w:szCs w:val="16"/>
              </w:rPr>
              <w:t>-4%</w:t>
            </w:r>
          </w:p>
        </w:tc>
        <w:tc>
          <w:tcPr>
            <w:tcW w:w="1819" w:type="dxa"/>
            <w:vMerge/>
            <w:hideMark/>
          </w:tcPr>
          <w:p w:rsidR="006C0ECE" w:rsidRPr="006C0ECE" w:rsidRDefault="006C0ECE" w:rsidP="006C0ECE">
            <w:pPr>
              <w:jc w:val="both"/>
              <w:rPr>
                <w:sz w:val="16"/>
                <w:szCs w:val="16"/>
              </w:rPr>
            </w:pPr>
          </w:p>
        </w:tc>
      </w:tr>
    </w:tbl>
    <w:p w:rsidR="006C0ECE" w:rsidRPr="008C3EF1" w:rsidRDefault="006C0ECE" w:rsidP="00DB41E7">
      <w:pPr>
        <w:jc w:val="both"/>
        <w:rPr>
          <w:sz w:val="16"/>
          <w:szCs w:val="16"/>
        </w:rPr>
      </w:pPr>
    </w:p>
    <w:p w:rsidR="00313FC6" w:rsidRPr="008C3EF1" w:rsidRDefault="00313FC6" w:rsidP="00313FC6">
      <w:pPr>
        <w:pStyle w:val="a4"/>
        <w:numPr>
          <w:ilvl w:val="0"/>
          <w:numId w:val="1"/>
        </w:numPr>
        <w:ind w:left="426" w:hanging="426"/>
        <w:rPr>
          <w:b/>
          <w:sz w:val="16"/>
          <w:szCs w:val="16"/>
        </w:rPr>
      </w:pPr>
      <w:r w:rsidRPr="008C3EF1">
        <w:rPr>
          <w:b/>
          <w:sz w:val="16"/>
          <w:szCs w:val="16"/>
        </w:rPr>
        <w:t>Информация об исполнении показателей качества и надежности регулируемых услуг по итогам 202</w:t>
      </w:r>
      <w:r w:rsidR="00613619" w:rsidRPr="00613619">
        <w:rPr>
          <w:b/>
          <w:sz w:val="16"/>
          <w:szCs w:val="16"/>
        </w:rPr>
        <w:t>3</w:t>
      </w:r>
      <w:r w:rsidRPr="008C3EF1">
        <w:rPr>
          <w:b/>
          <w:sz w:val="16"/>
          <w:szCs w:val="16"/>
        </w:rPr>
        <w:t xml:space="preserve"> года</w:t>
      </w:r>
    </w:p>
    <w:p w:rsidR="00313FC6" w:rsidRPr="008C3EF1" w:rsidRDefault="00313FC6" w:rsidP="00313FC6">
      <w:pPr>
        <w:pStyle w:val="a4"/>
        <w:ind w:left="426"/>
        <w:rPr>
          <w:b/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5"/>
        <w:gridCol w:w="2753"/>
        <w:gridCol w:w="971"/>
        <w:gridCol w:w="1045"/>
        <w:gridCol w:w="992"/>
        <w:gridCol w:w="1734"/>
        <w:gridCol w:w="2087"/>
      </w:tblGrid>
      <w:tr w:rsidR="00313FC6" w:rsidRPr="008C3EF1" w:rsidTr="00313FC6">
        <w:trPr>
          <w:trHeight w:val="792"/>
        </w:trPr>
        <w:tc>
          <w:tcPr>
            <w:tcW w:w="755" w:type="dxa"/>
            <w:hideMark/>
          </w:tcPr>
          <w:p w:rsidR="00313FC6" w:rsidRPr="008C3EF1" w:rsidRDefault="00313FC6" w:rsidP="00313FC6">
            <w:pPr>
              <w:rPr>
                <w:b/>
                <w:bCs/>
                <w:sz w:val="16"/>
                <w:szCs w:val="16"/>
              </w:rPr>
            </w:pPr>
            <w:r w:rsidRPr="008C3EF1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2753" w:type="dxa"/>
            <w:hideMark/>
          </w:tcPr>
          <w:p w:rsidR="00313FC6" w:rsidRPr="008C3EF1" w:rsidRDefault="00313FC6" w:rsidP="00313FC6">
            <w:pPr>
              <w:rPr>
                <w:b/>
                <w:bCs/>
                <w:sz w:val="16"/>
                <w:szCs w:val="16"/>
              </w:rPr>
            </w:pPr>
            <w:r w:rsidRPr="008C3EF1">
              <w:rPr>
                <w:b/>
                <w:bCs/>
                <w:sz w:val="16"/>
                <w:szCs w:val="16"/>
              </w:rPr>
              <w:t>Показатель качества и надежности</w:t>
            </w:r>
          </w:p>
        </w:tc>
        <w:tc>
          <w:tcPr>
            <w:tcW w:w="971" w:type="dxa"/>
            <w:hideMark/>
          </w:tcPr>
          <w:p w:rsidR="00313FC6" w:rsidRPr="008C3EF1" w:rsidRDefault="00313FC6" w:rsidP="006C0ECE">
            <w:pPr>
              <w:jc w:val="center"/>
              <w:rPr>
                <w:b/>
                <w:bCs/>
                <w:sz w:val="16"/>
                <w:szCs w:val="16"/>
              </w:rPr>
            </w:pPr>
            <w:r w:rsidRPr="008C3EF1">
              <w:rPr>
                <w:b/>
                <w:bCs/>
                <w:sz w:val="16"/>
                <w:szCs w:val="16"/>
              </w:rPr>
              <w:t>Факт 202</w:t>
            </w:r>
            <w:r w:rsidR="006C0ECE">
              <w:rPr>
                <w:b/>
                <w:bCs/>
                <w:sz w:val="16"/>
                <w:szCs w:val="16"/>
              </w:rPr>
              <w:t>2</w:t>
            </w:r>
            <w:r w:rsidRPr="008C3EF1">
              <w:rPr>
                <w:b/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1045" w:type="dxa"/>
            <w:hideMark/>
          </w:tcPr>
          <w:p w:rsidR="00313FC6" w:rsidRPr="008C3EF1" w:rsidRDefault="00313FC6" w:rsidP="006C0ECE">
            <w:pPr>
              <w:jc w:val="center"/>
              <w:rPr>
                <w:b/>
                <w:bCs/>
                <w:sz w:val="16"/>
                <w:szCs w:val="16"/>
              </w:rPr>
            </w:pPr>
            <w:r w:rsidRPr="008C3EF1">
              <w:rPr>
                <w:b/>
                <w:bCs/>
                <w:sz w:val="16"/>
                <w:szCs w:val="16"/>
              </w:rPr>
              <w:t>План 202</w:t>
            </w:r>
            <w:r w:rsidR="006C0ECE">
              <w:rPr>
                <w:b/>
                <w:bCs/>
                <w:sz w:val="16"/>
                <w:szCs w:val="16"/>
              </w:rPr>
              <w:t>3</w:t>
            </w:r>
            <w:r w:rsidRPr="008C3EF1">
              <w:rPr>
                <w:b/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hideMark/>
          </w:tcPr>
          <w:p w:rsidR="00313FC6" w:rsidRPr="008C3EF1" w:rsidRDefault="00313FC6" w:rsidP="006C0ECE">
            <w:pPr>
              <w:jc w:val="center"/>
              <w:rPr>
                <w:b/>
                <w:bCs/>
                <w:sz w:val="16"/>
                <w:szCs w:val="16"/>
              </w:rPr>
            </w:pPr>
            <w:r w:rsidRPr="008C3EF1">
              <w:rPr>
                <w:b/>
                <w:bCs/>
                <w:sz w:val="16"/>
                <w:szCs w:val="16"/>
              </w:rPr>
              <w:t>Факт 202</w:t>
            </w:r>
            <w:r w:rsidR="006C0ECE">
              <w:rPr>
                <w:b/>
                <w:bCs/>
                <w:sz w:val="16"/>
                <w:szCs w:val="16"/>
              </w:rPr>
              <w:t>3</w:t>
            </w:r>
            <w:r w:rsidRPr="008C3EF1">
              <w:rPr>
                <w:b/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1734" w:type="dxa"/>
            <w:hideMark/>
          </w:tcPr>
          <w:p w:rsidR="00313FC6" w:rsidRPr="008C3EF1" w:rsidRDefault="00313FC6" w:rsidP="00313FC6">
            <w:pPr>
              <w:jc w:val="center"/>
              <w:rPr>
                <w:b/>
                <w:bCs/>
                <w:sz w:val="16"/>
                <w:szCs w:val="16"/>
              </w:rPr>
            </w:pPr>
            <w:r w:rsidRPr="008C3EF1">
              <w:rPr>
                <w:b/>
                <w:bCs/>
                <w:sz w:val="16"/>
                <w:szCs w:val="16"/>
              </w:rPr>
              <w:t>Оценка соблюдения показателей надежности и качества</w:t>
            </w:r>
          </w:p>
        </w:tc>
        <w:tc>
          <w:tcPr>
            <w:tcW w:w="2087" w:type="dxa"/>
            <w:hideMark/>
          </w:tcPr>
          <w:p w:rsidR="00313FC6" w:rsidRPr="008C3EF1" w:rsidRDefault="00313FC6" w:rsidP="00313FC6">
            <w:pPr>
              <w:jc w:val="center"/>
              <w:rPr>
                <w:b/>
                <w:bCs/>
                <w:sz w:val="16"/>
                <w:szCs w:val="16"/>
              </w:rPr>
            </w:pPr>
            <w:r w:rsidRPr="008C3EF1">
              <w:rPr>
                <w:b/>
                <w:bCs/>
                <w:sz w:val="16"/>
                <w:szCs w:val="16"/>
              </w:rPr>
              <w:t>Причины (обоснование) несоблюдения показателей надежности и качества</w:t>
            </w:r>
          </w:p>
        </w:tc>
      </w:tr>
      <w:tr w:rsidR="00313FC6" w:rsidRPr="008C3EF1" w:rsidTr="00313FC6">
        <w:trPr>
          <w:trHeight w:val="300"/>
        </w:trPr>
        <w:tc>
          <w:tcPr>
            <w:tcW w:w="755" w:type="dxa"/>
            <w:noWrap/>
            <w:hideMark/>
          </w:tcPr>
          <w:p w:rsidR="00313FC6" w:rsidRPr="008C3EF1" w:rsidRDefault="00313FC6" w:rsidP="00313FC6">
            <w:pPr>
              <w:rPr>
                <w:b/>
                <w:sz w:val="16"/>
                <w:szCs w:val="16"/>
              </w:rPr>
            </w:pPr>
            <w:r w:rsidRPr="008C3EF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753" w:type="dxa"/>
            <w:noWrap/>
            <w:hideMark/>
          </w:tcPr>
          <w:p w:rsidR="00313FC6" w:rsidRPr="008C3EF1" w:rsidRDefault="00313FC6" w:rsidP="00313FC6">
            <w:pPr>
              <w:pStyle w:val="a4"/>
              <w:ind w:left="426"/>
              <w:rPr>
                <w:b/>
                <w:sz w:val="16"/>
                <w:szCs w:val="16"/>
              </w:rPr>
            </w:pPr>
            <w:r w:rsidRPr="008C3EF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71" w:type="dxa"/>
            <w:noWrap/>
            <w:hideMark/>
          </w:tcPr>
          <w:p w:rsidR="00313FC6" w:rsidRPr="008C3EF1" w:rsidRDefault="00313FC6" w:rsidP="00A50DFF">
            <w:pPr>
              <w:pStyle w:val="a4"/>
              <w:ind w:left="426"/>
              <w:jc w:val="center"/>
              <w:rPr>
                <w:b/>
                <w:sz w:val="16"/>
                <w:szCs w:val="16"/>
              </w:rPr>
            </w:pPr>
            <w:r w:rsidRPr="008C3EF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045" w:type="dxa"/>
            <w:noWrap/>
            <w:hideMark/>
          </w:tcPr>
          <w:p w:rsidR="00313FC6" w:rsidRPr="008C3EF1" w:rsidRDefault="00313FC6" w:rsidP="00A50DFF">
            <w:pPr>
              <w:pStyle w:val="a4"/>
              <w:ind w:left="426"/>
              <w:jc w:val="center"/>
              <w:rPr>
                <w:b/>
                <w:sz w:val="16"/>
                <w:szCs w:val="16"/>
              </w:rPr>
            </w:pPr>
            <w:r w:rsidRPr="008C3EF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313FC6" w:rsidRPr="008C3EF1" w:rsidRDefault="00313FC6" w:rsidP="00A50DFF">
            <w:pPr>
              <w:pStyle w:val="a4"/>
              <w:ind w:left="426"/>
              <w:jc w:val="center"/>
              <w:rPr>
                <w:b/>
                <w:sz w:val="16"/>
                <w:szCs w:val="16"/>
              </w:rPr>
            </w:pPr>
            <w:r w:rsidRPr="008C3EF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734" w:type="dxa"/>
            <w:noWrap/>
            <w:hideMark/>
          </w:tcPr>
          <w:p w:rsidR="00313FC6" w:rsidRPr="008C3EF1" w:rsidRDefault="00313FC6" w:rsidP="00A50DFF">
            <w:pPr>
              <w:pStyle w:val="a4"/>
              <w:ind w:left="426"/>
              <w:jc w:val="center"/>
              <w:rPr>
                <w:b/>
                <w:sz w:val="16"/>
                <w:szCs w:val="16"/>
              </w:rPr>
            </w:pPr>
            <w:r w:rsidRPr="008C3EF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087" w:type="dxa"/>
            <w:noWrap/>
            <w:hideMark/>
          </w:tcPr>
          <w:p w:rsidR="00313FC6" w:rsidRPr="008C3EF1" w:rsidRDefault="00313FC6" w:rsidP="00A50DFF">
            <w:pPr>
              <w:pStyle w:val="a4"/>
              <w:ind w:left="426"/>
              <w:jc w:val="center"/>
              <w:rPr>
                <w:b/>
                <w:sz w:val="16"/>
                <w:szCs w:val="16"/>
              </w:rPr>
            </w:pPr>
            <w:r w:rsidRPr="008C3EF1">
              <w:rPr>
                <w:b/>
                <w:sz w:val="16"/>
                <w:szCs w:val="16"/>
              </w:rPr>
              <w:t>7</w:t>
            </w:r>
          </w:p>
        </w:tc>
      </w:tr>
      <w:tr w:rsidR="008C3EF1" w:rsidRPr="008C3EF1" w:rsidTr="00313FC6">
        <w:trPr>
          <w:trHeight w:val="255"/>
        </w:trPr>
        <w:tc>
          <w:tcPr>
            <w:tcW w:w="755" w:type="dxa"/>
            <w:noWrap/>
            <w:hideMark/>
          </w:tcPr>
          <w:p w:rsidR="00313FC6" w:rsidRPr="008C3EF1" w:rsidRDefault="00313FC6" w:rsidP="00313FC6">
            <w:pPr>
              <w:rPr>
                <w:bCs/>
                <w:sz w:val="16"/>
                <w:szCs w:val="16"/>
              </w:rPr>
            </w:pPr>
            <w:r w:rsidRPr="008C3EF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753" w:type="dxa"/>
            <w:noWrap/>
            <w:hideMark/>
          </w:tcPr>
          <w:p w:rsidR="00313FC6" w:rsidRPr="008C3EF1" w:rsidRDefault="00313FC6" w:rsidP="00313FC6">
            <w:pPr>
              <w:rPr>
                <w:bCs/>
                <w:sz w:val="16"/>
                <w:szCs w:val="16"/>
              </w:rPr>
            </w:pPr>
            <w:r w:rsidRPr="008C3EF1">
              <w:rPr>
                <w:bCs/>
                <w:sz w:val="16"/>
                <w:szCs w:val="16"/>
              </w:rPr>
              <w:t>Внеплановые прерывания оказания услуг</w:t>
            </w:r>
          </w:p>
        </w:tc>
        <w:tc>
          <w:tcPr>
            <w:tcW w:w="971" w:type="dxa"/>
            <w:noWrap/>
            <w:hideMark/>
          </w:tcPr>
          <w:p w:rsidR="00313FC6" w:rsidRPr="008C3EF1" w:rsidRDefault="00313FC6" w:rsidP="00A50DFF">
            <w:pPr>
              <w:pStyle w:val="a4"/>
              <w:ind w:left="426"/>
              <w:jc w:val="center"/>
              <w:rPr>
                <w:sz w:val="16"/>
                <w:szCs w:val="16"/>
              </w:rPr>
            </w:pPr>
            <w:r w:rsidRPr="008C3EF1">
              <w:rPr>
                <w:sz w:val="16"/>
                <w:szCs w:val="16"/>
              </w:rPr>
              <w:t>0</w:t>
            </w:r>
          </w:p>
        </w:tc>
        <w:tc>
          <w:tcPr>
            <w:tcW w:w="1045" w:type="dxa"/>
            <w:noWrap/>
            <w:hideMark/>
          </w:tcPr>
          <w:p w:rsidR="00313FC6" w:rsidRPr="008C3EF1" w:rsidRDefault="00313FC6" w:rsidP="00A50DFF">
            <w:pPr>
              <w:pStyle w:val="a4"/>
              <w:ind w:left="426"/>
              <w:jc w:val="center"/>
              <w:rPr>
                <w:sz w:val="16"/>
                <w:szCs w:val="16"/>
              </w:rPr>
            </w:pPr>
            <w:r w:rsidRPr="008C3EF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313FC6" w:rsidRPr="008C3EF1" w:rsidRDefault="00313FC6" w:rsidP="00A50DFF">
            <w:pPr>
              <w:pStyle w:val="a4"/>
              <w:ind w:left="426"/>
              <w:jc w:val="center"/>
              <w:rPr>
                <w:sz w:val="16"/>
                <w:szCs w:val="16"/>
              </w:rPr>
            </w:pPr>
            <w:r w:rsidRPr="008C3EF1">
              <w:rPr>
                <w:sz w:val="16"/>
                <w:szCs w:val="16"/>
              </w:rPr>
              <w:t>0</w:t>
            </w:r>
          </w:p>
        </w:tc>
        <w:tc>
          <w:tcPr>
            <w:tcW w:w="1734" w:type="dxa"/>
            <w:noWrap/>
            <w:hideMark/>
          </w:tcPr>
          <w:p w:rsidR="00313FC6" w:rsidRPr="008C3EF1" w:rsidRDefault="00313FC6" w:rsidP="00A50DFF">
            <w:pPr>
              <w:pStyle w:val="a4"/>
              <w:ind w:left="426"/>
              <w:jc w:val="center"/>
              <w:rPr>
                <w:sz w:val="16"/>
                <w:szCs w:val="16"/>
              </w:rPr>
            </w:pPr>
            <w:r w:rsidRPr="008C3EF1">
              <w:rPr>
                <w:sz w:val="16"/>
                <w:szCs w:val="16"/>
              </w:rPr>
              <w:t>-</w:t>
            </w:r>
          </w:p>
        </w:tc>
        <w:tc>
          <w:tcPr>
            <w:tcW w:w="2087" w:type="dxa"/>
            <w:noWrap/>
            <w:hideMark/>
          </w:tcPr>
          <w:p w:rsidR="00313FC6" w:rsidRPr="008C3EF1" w:rsidRDefault="00313FC6" w:rsidP="00A50DFF">
            <w:pPr>
              <w:pStyle w:val="a4"/>
              <w:ind w:left="426"/>
              <w:jc w:val="center"/>
              <w:rPr>
                <w:sz w:val="16"/>
                <w:szCs w:val="16"/>
              </w:rPr>
            </w:pPr>
            <w:r w:rsidRPr="008C3EF1">
              <w:rPr>
                <w:sz w:val="16"/>
                <w:szCs w:val="16"/>
              </w:rPr>
              <w:t>-</w:t>
            </w:r>
          </w:p>
        </w:tc>
      </w:tr>
    </w:tbl>
    <w:p w:rsidR="00ED577B" w:rsidRPr="008C3EF1" w:rsidRDefault="00ED577B" w:rsidP="00B319CE">
      <w:pPr>
        <w:rPr>
          <w:b/>
          <w:sz w:val="16"/>
          <w:szCs w:val="16"/>
        </w:rPr>
      </w:pPr>
    </w:p>
    <w:p w:rsidR="00B319CE" w:rsidRDefault="00313FC6" w:rsidP="00B319CE">
      <w:pPr>
        <w:pStyle w:val="a4"/>
        <w:numPr>
          <w:ilvl w:val="0"/>
          <w:numId w:val="1"/>
        </w:numPr>
        <w:ind w:left="426" w:hanging="426"/>
        <w:rPr>
          <w:b/>
          <w:sz w:val="16"/>
          <w:szCs w:val="16"/>
        </w:rPr>
      </w:pPr>
      <w:r w:rsidRPr="008C3EF1">
        <w:rPr>
          <w:b/>
          <w:sz w:val="16"/>
          <w:szCs w:val="16"/>
        </w:rPr>
        <w:t>Основные финансово-экономические показатели за отчетный период:</w:t>
      </w:r>
    </w:p>
    <w:p w:rsidR="003F2567" w:rsidRDefault="003F2567" w:rsidP="003F2567">
      <w:pPr>
        <w:pStyle w:val="a4"/>
        <w:ind w:left="426"/>
        <w:rPr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2"/>
        <w:gridCol w:w="2411"/>
        <w:gridCol w:w="1045"/>
        <w:gridCol w:w="1050"/>
        <w:gridCol w:w="1077"/>
        <w:gridCol w:w="1090"/>
        <w:gridCol w:w="1084"/>
        <w:gridCol w:w="986"/>
        <w:gridCol w:w="948"/>
      </w:tblGrid>
      <w:tr w:rsidR="003F2567" w:rsidRPr="003F2567" w:rsidTr="003F2567">
        <w:trPr>
          <w:trHeight w:val="1084"/>
        </w:trPr>
        <w:tc>
          <w:tcPr>
            <w:tcW w:w="580" w:type="dxa"/>
            <w:vMerge w:val="restart"/>
            <w:hideMark/>
          </w:tcPr>
          <w:p w:rsidR="003F2567" w:rsidRPr="003F2567" w:rsidRDefault="003F2567" w:rsidP="003F2567">
            <w:pPr>
              <w:pStyle w:val="a4"/>
              <w:ind w:left="426"/>
              <w:rPr>
                <w:b/>
                <w:bCs/>
                <w:sz w:val="16"/>
                <w:szCs w:val="16"/>
              </w:rPr>
            </w:pPr>
            <w:r w:rsidRPr="003F2567">
              <w:rPr>
                <w:b/>
                <w:bCs/>
                <w:sz w:val="16"/>
                <w:szCs w:val="16"/>
              </w:rPr>
              <w:t>N п/п</w:t>
            </w:r>
          </w:p>
        </w:tc>
        <w:tc>
          <w:tcPr>
            <w:tcW w:w="3260" w:type="dxa"/>
            <w:vMerge w:val="restart"/>
            <w:hideMark/>
          </w:tcPr>
          <w:p w:rsidR="003F2567" w:rsidRPr="003F2567" w:rsidRDefault="003F2567" w:rsidP="003F2567">
            <w:pPr>
              <w:rPr>
                <w:b/>
                <w:bCs/>
                <w:sz w:val="16"/>
                <w:szCs w:val="16"/>
              </w:rPr>
            </w:pPr>
            <w:r w:rsidRPr="003F2567">
              <w:rPr>
                <w:b/>
                <w:bCs/>
                <w:sz w:val="16"/>
                <w:szCs w:val="16"/>
              </w:rPr>
              <w:t>Наименование показателей (тыс. тенге)*</w:t>
            </w:r>
          </w:p>
        </w:tc>
        <w:tc>
          <w:tcPr>
            <w:tcW w:w="1060" w:type="dxa"/>
            <w:vMerge w:val="restart"/>
            <w:hideMark/>
          </w:tcPr>
          <w:p w:rsidR="003F2567" w:rsidRPr="003F2567" w:rsidRDefault="003F2567" w:rsidP="003F2567">
            <w:pPr>
              <w:rPr>
                <w:b/>
                <w:bCs/>
                <w:sz w:val="16"/>
                <w:szCs w:val="16"/>
              </w:rPr>
            </w:pPr>
            <w:r w:rsidRPr="003F2567">
              <w:rPr>
                <w:b/>
                <w:bCs/>
                <w:sz w:val="16"/>
                <w:szCs w:val="16"/>
              </w:rPr>
              <w:t>Единица измерения</w:t>
            </w:r>
          </w:p>
        </w:tc>
        <w:tc>
          <w:tcPr>
            <w:tcW w:w="2720" w:type="dxa"/>
            <w:gridSpan w:val="2"/>
            <w:hideMark/>
          </w:tcPr>
          <w:p w:rsidR="003F2567" w:rsidRPr="003F2567" w:rsidRDefault="003F2567" w:rsidP="003F2567">
            <w:pPr>
              <w:rPr>
                <w:b/>
                <w:bCs/>
                <w:sz w:val="16"/>
                <w:szCs w:val="16"/>
              </w:rPr>
            </w:pPr>
            <w:r w:rsidRPr="003F2567">
              <w:rPr>
                <w:b/>
                <w:bCs/>
                <w:sz w:val="16"/>
                <w:szCs w:val="16"/>
              </w:rPr>
              <w:t>Предусмотрено в утвержденной тарифной смете на 202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3F2567">
              <w:rPr>
                <w:b/>
                <w:bCs/>
                <w:sz w:val="16"/>
                <w:szCs w:val="16"/>
              </w:rPr>
              <w:t xml:space="preserve"> год согласно приказов №31-ОД от 04.05.2023г.; №35-ОД от 29.05.2023г.</w:t>
            </w:r>
          </w:p>
        </w:tc>
        <w:tc>
          <w:tcPr>
            <w:tcW w:w="2860" w:type="dxa"/>
            <w:gridSpan w:val="2"/>
            <w:hideMark/>
          </w:tcPr>
          <w:p w:rsidR="003F2567" w:rsidRPr="003F2567" w:rsidRDefault="003F2567" w:rsidP="003F2567">
            <w:pPr>
              <w:rPr>
                <w:b/>
                <w:bCs/>
                <w:sz w:val="16"/>
                <w:szCs w:val="16"/>
              </w:rPr>
            </w:pPr>
            <w:r w:rsidRPr="003F2567">
              <w:rPr>
                <w:b/>
                <w:bCs/>
                <w:sz w:val="16"/>
                <w:szCs w:val="16"/>
              </w:rPr>
              <w:t>Фактически сложившиеся показатели за 2023г.</w:t>
            </w:r>
          </w:p>
        </w:tc>
        <w:tc>
          <w:tcPr>
            <w:tcW w:w="2480" w:type="dxa"/>
            <w:gridSpan w:val="2"/>
            <w:hideMark/>
          </w:tcPr>
          <w:p w:rsidR="003F2567" w:rsidRPr="003F2567" w:rsidRDefault="003F2567" w:rsidP="003F2567">
            <w:pPr>
              <w:rPr>
                <w:b/>
                <w:bCs/>
                <w:sz w:val="16"/>
                <w:szCs w:val="16"/>
              </w:rPr>
            </w:pPr>
            <w:r w:rsidRPr="003F2567">
              <w:rPr>
                <w:b/>
                <w:bCs/>
                <w:sz w:val="16"/>
                <w:szCs w:val="16"/>
              </w:rPr>
              <w:t>Отклонение, в %</w:t>
            </w:r>
          </w:p>
        </w:tc>
      </w:tr>
      <w:tr w:rsidR="003F2567" w:rsidRPr="003F2567" w:rsidTr="003F2567">
        <w:trPr>
          <w:trHeight w:val="975"/>
        </w:trPr>
        <w:tc>
          <w:tcPr>
            <w:tcW w:w="580" w:type="dxa"/>
            <w:vMerge/>
            <w:hideMark/>
          </w:tcPr>
          <w:p w:rsidR="003F2567" w:rsidRPr="003F2567" w:rsidRDefault="003F2567" w:rsidP="003F2567">
            <w:pPr>
              <w:pStyle w:val="a4"/>
              <w:ind w:left="426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vMerge/>
            <w:hideMark/>
          </w:tcPr>
          <w:p w:rsidR="003F2567" w:rsidRPr="003F2567" w:rsidRDefault="003F2567" w:rsidP="003F2567">
            <w:pPr>
              <w:pStyle w:val="a4"/>
              <w:ind w:left="426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  <w:vMerge/>
            <w:hideMark/>
          </w:tcPr>
          <w:p w:rsidR="003F2567" w:rsidRPr="003F2567" w:rsidRDefault="003F2567" w:rsidP="003F2567">
            <w:pPr>
              <w:pStyle w:val="a4"/>
              <w:ind w:left="426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hideMark/>
          </w:tcPr>
          <w:p w:rsidR="003F2567" w:rsidRPr="003F2567" w:rsidRDefault="003F2567" w:rsidP="003F2567">
            <w:pPr>
              <w:jc w:val="both"/>
              <w:rPr>
                <w:b/>
                <w:bCs/>
                <w:sz w:val="16"/>
                <w:szCs w:val="16"/>
              </w:rPr>
            </w:pPr>
            <w:r w:rsidRPr="003F2567">
              <w:rPr>
                <w:b/>
                <w:bCs/>
                <w:sz w:val="16"/>
                <w:szCs w:val="16"/>
              </w:rPr>
              <w:t>Подача воды по распред. сетям, тыс.тенге</w:t>
            </w:r>
          </w:p>
        </w:tc>
        <w:tc>
          <w:tcPr>
            <w:tcW w:w="1400" w:type="dxa"/>
            <w:hideMark/>
          </w:tcPr>
          <w:p w:rsidR="003F2567" w:rsidRPr="003F2567" w:rsidRDefault="003F2567" w:rsidP="003F2567">
            <w:pPr>
              <w:jc w:val="both"/>
              <w:rPr>
                <w:b/>
                <w:bCs/>
                <w:sz w:val="16"/>
                <w:szCs w:val="16"/>
              </w:rPr>
            </w:pPr>
            <w:r w:rsidRPr="003F2567">
              <w:rPr>
                <w:b/>
                <w:bCs/>
                <w:sz w:val="16"/>
                <w:szCs w:val="16"/>
              </w:rPr>
              <w:t>Отвод сточных вод, тыс.тенге</w:t>
            </w:r>
          </w:p>
        </w:tc>
        <w:tc>
          <w:tcPr>
            <w:tcW w:w="1440" w:type="dxa"/>
            <w:hideMark/>
          </w:tcPr>
          <w:p w:rsidR="003F2567" w:rsidRPr="003F2567" w:rsidRDefault="003F2567" w:rsidP="003F2567">
            <w:pPr>
              <w:jc w:val="both"/>
              <w:rPr>
                <w:b/>
                <w:bCs/>
                <w:sz w:val="16"/>
                <w:szCs w:val="16"/>
              </w:rPr>
            </w:pPr>
            <w:r w:rsidRPr="003F2567">
              <w:rPr>
                <w:b/>
                <w:bCs/>
                <w:sz w:val="16"/>
                <w:szCs w:val="16"/>
              </w:rPr>
              <w:t>Подача воды по распред. сетям, тыс.тенге</w:t>
            </w:r>
          </w:p>
        </w:tc>
        <w:tc>
          <w:tcPr>
            <w:tcW w:w="1420" w:type="dxa"/>
            <w:hideMark/>
          </w:tcPr>
          <w:p w:rsidR="003F2567" w:rsidRPr="003F2567" w:rsidRDefault="003F2567" w:rsidP="003F2567">
            <w:pPr>
              <w:jc w:val="both"/>
              <w:rPr>
                <w:b/>
                <w:bCs/>
                <w:sz w:val="16"/>
                <w:szCs w:val="16"/>
              </w:rPr>
            </w:pPr>
            <w:r w:rsidRPr="003F2567">
              <w:rPr>
                <w:b/>
                <w:bCs/>
                <w:sz w:val="16"/>
                <w:szCs w:val="16"/>
              </w:rPr>
              <w:t>Отвод сточных вод, тыс.тенге</w:t>
            </w:r>
          </w:p>
        </w:tc>
        <w:tc>
          <w:tcPr>
            <w:tcW w:w="1300" w:type="dxa"/>
            <w:hideMark/>
          </w:tcPr>
          <w:p w:rsidR="003F2567" w:rsidRPr="003F2567" w:rsidRDefault="003F2567" w:rsidP="003F2567">
            <w:pPr>
              <w:jc w:val="both"/>
              <w:rPr>
                <w:b/>
                <w:bCs/>
                <w:sz w:val="16"/>
                <w:szCs w:val="16"/>
              </w:rPr>
            </w:pPr>
            <w:r w:rsidRPr="003F2567">
              <w:rPr>
                <w:b/>
                <w:bCs/>
                <w:sz w:val="16"/>
                <w:szCs w:val="16"/>
              </w:rPr>
              <w:t>Подача воды по распред. сетям, м3</w:t>
            </w:r>
          </w:p>
        </w:tc>
        <w:tc>
          <w:tcPr>
            <w:tcW w:w="1180" w:type="dxa"/>
            <w:hideMark/>
          </w:tcPr>
          <w:p w:rsidR="003F2567" w:rsidRPr="003F2567" w:rsidRDefault="003F2567" w:rsidP="003F2567">
            <w:pPr>
              <w:jc w:val="both"/>
              <w:rPr>
                <w:b/>
                <w:bCs/>
                <w:sz w:val="16"/>
                <w:szCs w:val="16"/>
              </w:rPr>
            </w:pPr>
            <w:r w:rsidRPr="003F2567">
              <w:rPr>
                <w:b/>
                <w:bCs/>
                <w:sz w:val="16"/>
                <w:szCs w:val="16"/>
              </w:rPr>
              <w:t>Отвод сточных вод, м3</w:t>
            </w:r>
          </w:p>
        </w:tc>
      </w:tr>
      <w:tr w:rsidR="003F2567" w:rsidRPr="003F2567" w:rsidTr="003F2567">
        <w:trPr>
          <w:trHeight w:val="480"/>
        </w:trPr>
        <w:tc>
          <w:tcPr>
            <w:tcW w:w="580" w:type="dxa"/>
            <w:hideMark/>
          </w:tcPr>
          <w:p w:rsidR="003F2567" w:rsidRPr="003F2567" w:rsidRDefault="003F2567" w:rsidP="003F2567">
            <w:pPr>
              <w:pStyle w:val="a4"/>
              <w:ind w:left="426"/>
              <w:rPr>
                <w:b/>
                <w:sz w:val="16"/>
                <w:szCs w:val="16"/>
              </w:rPr>
            </w:pPr>
            <w:r w:rsidRPr="003F256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260" w:type="dxa"/>
            <w:hideMark/>
          </w:tcPr>
          <w:p w:rsidR="003F2567" w:rsidRPr="003F2567" w:rsidRDefault="003F2567" w:rsidP="003F2567">
            <w:pPr>
              <w:rPr>
                <w:b/>
                <w:sz w:val="16"/>
                <w:szCs w:val="16"/>
              </w:rPr>
            </w:pPr>
            <w:r w:rsidRPr="003F2567">
              <w:rPr>
                <w:b/>
                <w:sz w:val="16"/>
                <w:szCs w:val="16"/>
              </w:rPr>
              <w:t>Доходы от реализации регулируемых услуг</w:t>
            </w:r>
          </w:p>
        </w:tc>
        <w:tc>
          <w:tcPr>
            <w:tcW w:w="1060" w:type="dxa"/>
            <w:hideMark/>
          </w:tcPr>
          <w:p w:rsidR="003F2567" w:rsidRPr="003F2567" w:rsidRDefault="003F2567" w:rsidP="003F2567">
            <w:pPr>
              <w:rPr>
                <w:b/>
                <w:sz w:val="16"/>
                <w:szCs w:val="16"/>
              </w:rPr>
            </w:pPr>
            <w:r w:rsidRPr="003F2567">
              <w:rPr>
                <w:b/>
                <w:sz w:val="16"/>
                <w:szCs w:val="16"/>
              </w:rPr>
              <w:t>тыс. тенге</w:t>
            </w:r>
          </w:p>
        </w:tc>
        <w:tc>
          <w:tcPr>
            <w:tcW w:w="1320" w:type="dxa"/>
            <w:hideMark/>
          </w:tcPr>
          <w:p w:rsidR="003F2567" w:rsidRPr="003F2567" w:rsidRDefault="003F2567" w:rsidP="003F2567">
            <w:pPr>
              <w:rPr>
                <w:b/>
                <w:bCs/>
                <w:sz w:val="16"/>
                <w:szCs w:val="16"/>
              </w:rPr>
            </w:pPr>
            <w:r w:rsidRPr="003F2567">
              <w:rPr>
                <w:b/>
                <w:bCs/>
                <w:sz w:val="16"/>
                <w:szCs w:val="16"/>
              </w:rPr>
              <w:t>83 482,20</w:t>
            </w:r>
          </w:p>
        </w:tc>
        <w:tc>
          <w:tcPr>
            <w:tcW w:w="1400" w:type="dxa"/>
            <w:hideMark/>
          </w:tcPr>
          <w:p w:rsidR="003F2567" w:rsidRPr="003F2567" w:rsidRDefault="003F2567" w:rsidP="003F2567">
            <w:pPr>
              <w:rPr>
                <w:b/>
                <w:bCs/>
                <w:sz w:val="16"/>
                <w:szCs w:val="16"/>
              </w:rPr>
            </w:pPr>
            <w:r w:rsidRPr="003F2567">
              <w:rPr>
                <w:b/>
                <w:bCs/>
                <w:sz w:val="16"/>
                <w:szCs w:val="16"/>
              </w:rPr>
              <w:t>223,42</w:t>
            </w:r>
          </w:p>
        </w:tc>
        <w:tc>
          <w:tcPr>
            <w:tcW w:w="1440" w:type="dxa"/>
            <w:hideMark/>
          </w:tcPr>
          <w:p w:rsidR="003F2567" w:rsidRPr="003F2567" w:rsidRDefault="003F2567" w:rsidP="003F2567">
            <w:pPr>
              <w:rPr>
                <w:b/>
                <w:bCs/>
                <w:sz w:val="16"/>
                <w:szCs w:val="16"/>
              </w:rPr>
            </w:pPr>
            <w:r w:rsidRPr="003F2567">
              <w:rPr>
                <w:b/>
                <w:bCs/>
                <w:sz w:val="16"/>
                <w:szCs w:val="16"/>
              </w:rPr>
              <w:t>20 997,52</w:t>
            </w:r>
          </w:p>
        </w:tc>
        <w:tc>
          <w:tcPr>
            <w:tcW w:w="1420" w:type="dxa"/>
            <w:hideMark/>
          </w:tcPr>
          <w:p w:rsidR="003F2567" w:rsidRPr="003F2567" w:rsidRDefault="003F2567" w:rsidP="003F2567">
            <w:pPr>
              <w:rPr>
                <w:b/>
                <w:bCs/>
                <w:sz w:val="16"/>
                <w:szCs w:val="16"/>
              </w:rPr>
            </w:pPr>
            <w:r w:rsidRPr="003F2567">
              <w:rPr>
                <w:b/>
                <w:bCs/>
                <w:sz w:val="16"/>
                <w:szCs w:val="16"/>
              </w:rPr>
              <w:t>1 121,27</w:t>
            </w:r>
          </w:p>
        </w:tc>
        <w:tc>
          <w:tcPr>
            <w:tcW w:w="1300" w:type="dxa"/>
            <w:hideMark/>
          </w:tcPr>
          <w:p w:rsidR="003F2567" w:rsidRPr="003F2567" w:rsidRDefault="003F2567" w:rsidP="003F2567">
            <w:pPr>
              <w:rPr>
                <w:b/>
                <w:bCs/>
                <w:sz w:val="16"/>
                <w:szCs w:val="16"/>
              </w:rPr>
            </w:pPr>
            <w:r w:rsidRPr="003F2567">
              <w:rPr>
                <w:b/>
                <w:bCs/>
                <w:sz w:val="16"/>
                <w:szCs w:val="16"/>
              </w:rPr>
              <w:t>-74,8%</w:t>
            </w:r>
          </w:p>
        </w:tc>
        <w:tc>
          <w:tcPr>
            <w:tcW w:w="1180" w:type="dxa"/>
            <w:hideMark/>
          </w:tcPr>
          <w:p w:rsidR="003F2567" w:rsidRPr="003F2567" w:rsidRDefault="003F2567" w:rsidP="003F2567">
            <w:pPr>
              <w:rPr>
                <w:b/>
                <w:bCs/>
                <w:sz w:val="16"/>
                <w:szCs w:val="16"/>
              </w:rPr>
            </w:pPr>
            <w:r w:rsidRPr="003F2567">
              <w:rPr>
                <w:b/>
                <w:bCs/>
                <w:sz w:val="16"/>
                <w:szCs w:val="16"/>
              </w:rPr>
              <w:t>&gt;1000%</w:t>
            </w:r>
          </w:p>
        </w:tc>
      </w:tr>
      <w:tr w:rsidR="003F2567" w:rsidRPr="003F2567" w:rsidTr="003F2567">
        <w:trPr>
          <w:trHeight w:val="300"/>
        </w:trPr>
        <w:tc>
          <w:tcPr>
            <w:tcW w:w="580" w:type="dxa"/>
            <w:hideMark/>
          </w:tcPr>
          <w:p w:rsidR="003F2567" w:rsidRPr="003F2567" w:rsidRDefault="003F2567" w:rsidP="003F2567">
            <w:pPr>
              <w:pStyle w:val="a4"/>
              <w:ind w:left="426"/>
              <w:rPr>
                <w:b/>
                <w:sz w:val="16"/>
                <w:szCs w:val="16"/>
              </w:rPr>
            </w:pPr>
            <w:r w:rsidRPr="003F256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260" w:type="dxa"/>
            <w:hideMark/>
          </w:tcPr>
          <w:p w:rsidR="003F2567" w:rsidRPr="003F2567" w:rsidRDefault="003F2567" w:rsidP="003F2567">
            <w:pPr>
              <w:rPr>
                <w:b/>
                <w:sz w:val="16"/>
                <w:szCs w:val="16"/>
              </w:rPr>
            </w:pPr>
            <w:r w:rsidRPr="003F2567">
              <w:rPr>
                <w:b/>
                <w:sz w:val="16"/>
                <w:szCs w:val="16"/>
              </w:rPr>
              <w:t>Всего расходов:</w:t>
            </w:r>
          </w:p>
        </w:tc>
        <w:tc>
          <w:tcPr>
            <w:tcW w:w="1060" w:type="dxa"/>
            <w:hideMark/>
          </w:tcPr>
          <w:p w:rsidR="003F2567" w:rsidRPr="003F2567" w:rsidRDefault="003F2567" w:rsidP="003F2567">
            <w:pPr>
              <w:rPr>
                <w:b/>
                <w:sz w:val="16"/>
                <w:szCs w:val="16"/>
              </w:rPr>
            </w:pPr>
            <w:r w:rsidRPr="003F2567">
              <w:rPr>
                <w:b/>
                <w:sz w:val="16"/>
                <w:szCs w:val="16"/>
              </w:rPr>
              <w:t>тыс. тенге</w:t>
            </w:r>
          </w:p>
        </w:tc>
        <w:tc>
          <w:tcPr>
            <w:tcW w:w="1320" w:type="dxa"/>
            <w:hideMark/>
          </w:tcPr>
          <w:p w:rsidR="003F2567" w:rsidRPr="003F2567" w:rsidRDefault="003F2567" w:rsidP="003F2567">
            <w:pPr>
              <w:rPr>
                <w:b/>
                <w:sz w:val="16"/>
                <w:szCs w:val="16"/>
              </w:rPr>
            </w:pPr>
            <w:r w:rsidRPr="003F2567">
              <w:rPr>
                <w:b/>
                <w:sz w:val="16"/>
                <w:szCs w:val="16"/>
              </w:rPr>
              <w:t>83 482,20</w:t>
            </w:r>
          </w:p>
        </w:tc>
        <w:tc>
          <w:tcPr>
            <w:tcW w:w="1400" w:type="dxa"/>
            <w:hideMark/>
          </w:tcPr>
          <w:p w:rsidR="003F2567" w:rsidRPr="003F2567" w:rsidRDefault="003F2567" w:rsidP="003F2567">
            <w:pPr>
              <w:rPr>
                <w:b/>
                <w:sz w:val="16"/>
                <w:szCs w:val="16"/>
              </w:rPr>
            </w:pPr>
            <w:r w:rsidRPr="003F2567">
              <w:rPr>
                <w:b/>
                <w:sz w:val="16"/>
                <w:szCs w:val="16"/>
              </w:rPr>
              <w:t>223,42</w:t>
            </w:r>
          </w:p>
        </w:tc>
        <w:tc>
          <w:tcPr>
            <w:tcW w:w="1440" w:type="dxa"/>
            <w:hideMark/>
          </w:tcPr>
          <w:p w:rsidR="003F2567" w:rsidRPr="003F2567" w:rsidRDefault="003F2567" w:rsidP="003F2567">
            <w:pPr>
              <w:rPr>
                <w:b/>
                <w:sz w:val="16"/>
                <w:szCs w:val="16"/>
              </w:rPr>
            </w:pPr>
            <w:r w:rsidRPr="003F2567">
              <w:rPr>
                <w:b/>
                <w:sz w:val="16"/>
                <w:szCs w:val="16"/>
              </w:rPr>
              <w:t>64 606,11</w:t>
            </w:r>
          </w:p>
        </w:tc>
        <w:tc>
          <w:tcPr>
            <w:tcW w:w="1420" w:type="dxa"/>
            <w:hideMark/>
          </w:tcPr>
          <w:p w:rsidR="003F2567" w:rsidRPr="003F2567" w:rsidRDefault="003F2567" w:rsidP="003F2567">
            <w:pPr>
              <w:rPr>
                <w:b/>
                <w:sz w:val="16"/>
                <w:szCs w:val="16"/>
              </w:rPr>
            </w:pPr>
            <w:r w:rsidRPr="003F2567">
              <w:rPr>
                <w:b/>
                <w:sz w:val="16"/>
                <w:szCs w:val="16"/>
              </w:rPr>
              <w:t>118,25</w:t>
            </w:r>
          </w:p>
        </w:tc>
        <w:tc>
          <w:tcPr>
            <w:tcW w:w="1300" w:type="dxa"/>
            <w:hideMark/>
          </w:tcPr>
          <w:p w:rsidR="003F2567" w:rsidRPr="003F2567" w:rsidRDefault="003F2567" w:rsidP="003F2567">
            <w:pPr>
              <w:rPr>
                <w:b/>
                <w:sz w:val="16"/>
                <w:szCs w:val="16"/>
              </w:rPr>
            </w:pPr>
            <w:r w:rsidRPr="003F2567">
              <w:rPr>
                <w:b/>
                <w:sz w:val="16"/>
                <w:szCs w:val="16"/>
              </w:rPr>
              <w:t>-22,6%</w:t>
            </w:r>
          </w:p>
        </w:tc>
        <w:tc>
          <w:tcPr>
            <w:tcW w:w="1180" w:type="dxa"/>
            <w:hideMark/>
          </w:tcPr>
          <w:p w:rsidR="003F2567" w:rsidRPr="003F2567" w:rsidRDefault="003F2567" w:rsidP="003F2567">
            <w:pPr>
              <w:rPr>
                <w:b/>
                <w:sz w:val="16"/>
                <w:szCs w:val="16"/>
              </w:rPr>
            </w:pPr>
            <w:r w:rsidRPr="003F2567">
              <w:rPr>
                <w:b/>
                <w:sz w:val="16"/>
                <w:szCs w:val="16"/>
              </w:rPr>
              <w:t>-47,1%</w:t>
            </w:r>
          </w:p>
        </w:tc>
      </w:tr>
      <w:tr w:rsidR="003F2567" w:rsidRPr="003F2567" w:rsidTr="003F2567">
        <w:trPr>
          <w:trHeight w:val="720"/>
        </w:trPr>
        <w:tc>
          <w:tcPr>
            <w:tcW w:w="580" w:type="dxa"/>
            <w:hideMark/>
          </w:tcPr>
          <w:p w:rsidR="003F2567" w:rsidRPr="003F2567" w:rsidRDefault="003F2567" w:rsidP="003F2567">
            <w:pPr>
              <w:pStyle w:val="a4"/>
              <w:ind w:left="426"/>
              <w:rPr>
                <w:b/>
                <w:sz w:val="16"/>
                <w:szCs w:val="16"/>
              </w:rPr>
            </w:pPr>
            <w:r w:rsidRPr="003F2567">
              <w:rPr>
                <w:b/>
                <w:sz w:val="16"/>
                <w:szCs w:val="16"/>
              </w:rPr>
              <w:t>2.1</w:t>
            </w:r>
          </w:p>
        </w:tc>
        <w:tc>
          <w:tcPr>
            <w:tcW w:w="3260" w:type="dxa"/>
            <w:hideMark/>
          </w:tcPr>
          <w:p w:rsidR="003F2567" w:rsidRPr="003F2567" w:rsidRDefault="003F2567" w:rsidP="003F2567">
            <w:pPr>
              <w:rPr>
                <w:b/>
                <w:sz w:val="16"/>
                <w:szCs w:val="16"/>
              </w:rPr>
            </w:pPr>
            <w:r w:rsidRPr="003F2567">
              <w:rPr>
                <w:b/>
                <w:sz w:val="16"/>
                <w:szCs w:val="16"/>
              </w:rPr>
              <w:t>Затраты на производство товаров/предоставление регулируемых услуг</w:t>
            </w:r>
          </w:p>
        </w:tc>
        <w:tc>
          <w:tcPr>
            <w:tcW w:w="1060" w:type="dxa"/>
            <w:hideMark/>
          </w:tcPr>
          <w:p w:rsidR="003F2567" w:rsidRPr="003F2567" w:rsidRDefault="003F2567" w:rsidP="003F2567">
            <w:pPr>
              <w:rPr>
                <w:b/>
                <w:sz w:val="16"/>
                <w:szCs w:val="16"/>
              </w:rPr>
            </w:pPr>
            <w:r w:rsidRPr="003F2567">
              <w:rPr>
                <w:b/>
                <w:sz w:val="16"/>
                <w:szCs w:val="16"/>
              </w:rPr>
              <w:t>тыс. тенге</w:t>
            </w:r>
          </w:p>
        </w:tc>
        <w:tc>
          <w:tcPr>
            <w:tcW w:w="1320" w:type="dxa"/>
            <w:hideMark/>
          </w:tcPr>
          <w:p w:rsidR="003F2567" w:rsidRPr="003F2567" w:rsidRDefault="003F2567" w:rsidP="003F2567">
            <w:pPr>
              <w:rPr>
                <w:b/>
                <w:bCs/>
                <w:sz w:val="16"/>
                <w:szCs w:val="16"/>
              </w:rPr>
            </w:pPr>
            <w:r w:rsidRPr="003F2567">
              <w:rPr>
                <w:b/>
                <w:bCs/>
                <w:sz w:val="16"/>
                <w:szCs w:val="16"/>
              </w:rPr>
              <w:t>83 482,20</w:t>
            </w:r>
          </w:p>
        </w:tc>
        <w:tc>
          <w:tcPr>
            <w:tcW w:w="1400" w:type="dxa"/>
            <w:hideMark/>
          </w:tcPr>
          <w:p w:rsidR="003F2567" w:rsidRPr="003F2567" w:rsidRDefault="003F2567" w:rsidP="003F2567">
            <w:pPr>
              <w:rPr>
                <w:b/>
                <w:bCs/>
                <w:sz w:val="16"/>
                <w:szCs w:val="16"/>
              </w:rPr>
            </w:pPr>
            <w:r w:rsidRPr="003F2567">
              <w:rPr>
                <w:b/>
                <w:bCs/>
                <w:sz w:val="16"/>
                <w:szCs w:val="16"/>
              </w:rPr>
              <w:t>223,42</w:t>
            </w:r>
          </w:p>
        </w:tc>
        <w:tc>
          <w:tcPr>
            <w:tcW w:w="1440" w:type="dxa"/>
            <w:hideMark/>
          </w:tcPr>
          <w:p w:rsidR="003F2567" w:rsidRPr="003F2567" w:rsidRDefault="003F2567" w:rsidP="003F2567">
            <w:pPr>
              <w:rPr>
                <w:b/>
                <w:bCs/>
                <w:sz w:val="16"/>
                <w:szCs w:val="16"/>
              </w:rPr>
            </w:pPr>
            <w:r w:rsidRPr="003F2567">
              <w:rPr>
                <w:b/>
                <w:bCs/>
                <w:sz w:val="16"/>
                <w:szCs w:val="16"/>
              </w:rPr>
              <w:t>64 606,11</w:t>
            </w:r>
          </w:p>
        </w:tc>
        <w:tc>
          <w:tcPr>
            <w:tcW w:w="1420" w:type="dxa"/>
            <w:hideMark/>
          </w:tcPr>
          <w:p w:rsidR="003F2567" w:rsidRPr="003F2567" w:rsidRDefault="003F2567" w:rsidP="003F2567">
            <w:pPr>
              <w:rPr>
                <w:b/>
                <w:bCs/>
                <w:sz w:val="16"/>
                <w:szCs w:val="16"/>
              </w:rPr>
            </w:pPr>
            <w:r w:rsidRPr="003F2567">
              <w:rPr>
                <w:b/>
                <w:bCs/>
                <w:sz w:val="16"/>
                <w:szCs w:val="16"/>
              </w:rPr>
              <w:t>118,25</w:t>
            </w:r>
          </w:p>
        </w:tc>
        <w:tc>
          <w:tcPr>
            <w:tcW w:w="1300" w:type="dxa"/>
            <w:hideMark/>
          </w:tcPr>
          <w:p w:rsidR="003F2567" w:rsidRPr="003F2567" w:rsidRDefault="003F2567" w:rsidP="003F2567">
            <w:pPr>
              <w:rPr>
                <w:b/>
                <w:bCs/>
                <w:sz w:val="16"/>
                <w:szCs w:val="16"/>
              </w:rPr>
            </w:pPr>
            <w:r w:rsidRPr="003F2567">
              <w:rPr>
                <w:b/>
                <w:bCs/>
                <w:sz w:val="16"/>
                <w:szCs w:val="16"/>
              </w:rPr>
              <w:t>-22,6%</w:t>
            </w:r>
          </w:p>
        </w:tc>
        <w:tc>
          <w:tcPr>
            <w:tcW w:w="1180" w:type="dxa"/>
            <w:hideMark/>
          </w:tcPr>
          <w:p w:rsidR="003F2567" w:rsidRPr="003F2567" w:rsidRDefault="003F2567" w:rsidP="003F2567">
            <w:pPr>
              <w:rPr>
                <w:b/>
                <w:bCs/>
                <w:sz w:val="16"/>
                <w:szCs w:val="16"/>
              </w:rPr>
            </w:pPr>
            <w:r w:rsidRPr="003F2567">
              <w:rPr>
                <w:b/>
                <w:bCs/>
                <w:sz w:val="16"/>
                <w:szCs w:val="16"/>
              </w:rPr>
              <w:t>-47,1%</w:t>
            </w:r>
          </w:p>
        </w:tc>
      </w:tr>
      <w:tr w:rsidR="003F2567" w:rsidRPr="003F2567" w:rsidTr="003F2567">
        <w:trPr>
          <w:trHeight w:val="300"/>
        </w:trPr>
        <w:tc>
          <w:tcPr>
            <w:tcW w:w="580" w:type="dxa"/>
            <w:hideMark/>
          </w:tcPr>
          <w:p w:rsidR="003F2567" w:rsidRPr="003F2567" w:rsidRDefault="003F2567" w:rsidP="003F2567">
            <w:pPr>
              <w:pStyle w:val="a4"/>
              <w:ind w:left="426"/>
              <w:rPr>
                <w:b/>
                <w:sz w:val="16"/>
                <w:szCs w:val="16"/>
              </w:rPr>
            </w:pPr>
            <w:r w:rsidRPr="003F2567">
              <w:rPr>
                <w:b/>
                <w:sz w:val="16"/>
                <w:szCs w:val="16"/>
              </w:rPr>
              <w:t>2.2</w:t>
            </w:r>
          </w:p>
        </w:tc>
        <w:tc>
          <w:tcPr>
            <w:tcW w:w="3260" w:type="dxa"/>
            <w:hideMark/>
          </w:tcPr>
          <w:p w:rsidR="003F2567" w:rsidRPr="003F2567" w:rsidRDefault="003F2567" w:rsidP="003F2567">
            <w:pPr>
              <w:rPr>
                <w:b/>
                <w:sz w:val="16"/>
                <w:szCs w:val="16"/>
              </w:rPr>
            </w:pPr>
            <w:r w:rsidRPr="003F2567">
              <w:rPr>
                <w:b/>
                <w:sz w:val="16"/>
                <w:szCs w:val="16"/>
              </w:rPr>
              <w:t>Расходы периода</w:t>
            </w:r>
          </w:p>
        </w:tc>
        <w:tc>
          <w:tcPr>
            <w:tcW w:w="1060" w:type="dxa"/>
            <w:hideMark/>
          </w:tcPr>
          <w:p w:rsidR="003F2567" w:rsidRPr="003F2567" w:rsidRDefault="003F2567" w:rsidP="003F2567">
            <w:pPr>
              <w:rPr>
                <w:b/>
                <w:sz w:val="16"/>
                <w:szCs w:val="16"/>
              </w:rPr>
            </w:pPr>
            <w:r w:rsidRPr="003F2567">
              <w:rPr>
                <w:b/>
                <w:sz w:val="16"/>
                <w:szCs w:val="16"/>
              </w:rPr>
              <w:t>тыс. тенге</w:t>
            </w:r>
          </w:p>
        </w:tc>
        <w:tc>
          <w:tcPr>
            <w:tcW w:w="1320" w:type="dxa"/>
            <w:hideMark/>
          </w:tcPr>
          <w:p w:rsidR="003F2567" w:rsidRPr="003F2567" w:rsidRDefault="003F2567" w:rsidP="003F2567">
            <w:pPr>
              <w:pStyle w:val="a4"/>
              <w:ind w:left="426"/>
              <w:jc w:val="center"/>
              <w:rPr>
                <w:b/>
                <w:sz w:val="16"/>
                <w:szCs w:val="16"/>
              </w:rPr>
            </w:pPr>
            <w:r w:rsidRPr="003F256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00" w:type="dxa"/>
            <w:hideMark/>
          </w:tcPr>
          <w:p w:rsidR="003F2567" w:rsidRPr="003F2567" w:rsidRDefault="003F2567" w:rsidP="003F2567">
            <w:pPr>
              <w:pStyle w:val="a4"/>
              <w:ind w:left="426"/>
              <w:jc w:val="center"/>
              <w:rPr>
                <w:b/>
                <w:sz w:val="16"/>
                <w:szCs w:val="16"/>
              </w:rPr>
            </w:pPr>
            <w:r w:rsidRPr="003F256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40" w:type="dxa"/>
            <w:hideMark/>
          </w:tcPr>
          <w:p w:rsidR="003F2567" w:rsidRPr="003F2567" w:rsidRDefault="003F2567" w:rsidP="003F2567">
            <w:pPr>
              <w:pStyle w:val="a4"/>
              <w:ind w:left="426"/>
              <w:jc w:val="center"/>
              <w:rPr>
                <w:b/>
                <w:sz w:val="16"/>
                <w:szCs w:val="16"/>
              </w:rPr>
            </w:pPr>
            <w:r w:rsidRPr="003F256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20" w:type="dxa"/>
            <w:hideMark/>
          </w:tcPr>
          <w:p w:rsidR="003F2567" w:rsidRPr="003F2567" w:rsidRDefault="003F2567" w:rsidP="003F2567">
            <w:pPr>
              <w:pStyle w:val="a4"/>
              <w:ind w:left="426"/>
              <w:jc w:val="center"/>
              <w:rPr>
                <w:b/>
                <w:sz w:val="16"/>
                <w:szCs w:val="16"/>
              </w:rPr>
            </w:pPr>
            <w:r w:rsidRPr="003F256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00" w:type="dxa"/>
            <w:hideMark/>
          </w:tcPr>
          <w:p w:rsidR="003F2567" w:rsidRPr="003F2567" w:rsidRDefault="003F2567" w:rsidP="003F2567">
            <w:pPr>
              <w:pStyle w:val="a4"/>
              <w:ind w:left="426"/>
              <w:jc w:val="center"/>
              <w:rPr>
                <w:b/>
                <w:sz w:val="16"/>
                <w:szCs w:val="16"/>
              </w:rPr>
            </w:pPr>
            <w:r w:rsidRPr="003F256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80" w:type="dxa"/>
            <w:hideMark/>
          </w:tcPr>
          <w:p w:rsidR="003F2567" w:rsidRPr="003F2567" w:rsidRDefault="003F2567" w:rsidP="003F2567">
            <w:pPr>
              <w:pStyle w:val="a4"/>
              <w:ind w:left="426"/>
              <w:jc w:val="center"/>
              <w:rPr>
                <w:b/>
                <w:sz w:val="16"/>
                <w:szCs w:val="16"/>
              </w:rPr>
            </w:pPr>
            <w:r w:rsidRPr="003F2567">
              <w:rPr>
                <w:b/>
                <w:sz w:val="16"/>
                <w:szCs w:val="16"/>
              </w:rPr>
              <w:t>-</w:t>
            </w:r>
          </w:p>
        </w:tc>
      </w:tr>
      <w:tr w:rsidR="003F2567" w:rsidRPr="003F2567" w:rsidTr="003F2567">
        <w:trPr>
          <w:trHeight w:val="300"/>
        </w:trPr>
        <w:tc>
          <w:tcPr>
            <w:tcW w:w="580" w:type="dxa"/>
            <w:hideMark/>
          </w:tcPr>
          <w:p w:rsidR="003F2567" w:rsidRPr="003F2567" w:rsidRDefault="003F2567" w:rsidP="003F2567">
            <w:pPr>
              <w:pStyle w:val="a4"/>
              <w:ind w:left="426"/>
              <w:rPr>
                <w:b/>
                <w:sz w:val="16"/>
                <w:szCs w:val="16"/>
              </w:rPr>
            </w:pPr>
            <w:r w:rsidRPr="003F256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60" w:type="dxa"/>
            <w:hideMark/>
          </w:tcPr>
          <w:p w:rsidR="003F2567" w:rsidRPr="003F2567" w:rsidRDefault="003F2567" w:rsidP="003F2567">
            <w:pPr>
              <w:rPr>
                <w:b/>
                <w:sz w:val="16"/>
                <w:szCs w:val="16"/>
              </w:rPr>
            </w:pPr>
            <w:r w:rsidRPr="003F2567">
              <w:rPr>
                <w:b/>
                <w:sz w:val="16"/>
                <w:szCs w:val="16"/>
              </w:rPr>
              <w:t>Прибыль / (убыток)</w:t>
            </w:r>
          </w:p>
        </w:tc>
        <w:tc>
          <w:tcPr>
            <w:tcW w:w="1060" w:type="dxa"/>
            <w:hideMark/>
          </w:tcPr>
          <w:p w:rsidR="003F2567" w:rsidRPr="003F2567" w:rsidRDefault="003F2567" w:rsidP="003F2567">
            <w:pPr>
              <w:rPr>
                <w:b/>
                <w:sz w:val="16"/>
                <w:szCs w:val="16"/>
              </w:rPr>
            </w:pPr>
            <w:r w:rsidRPr="003F2567">
              <w:rPr>
                <w:b/>
                <w:sz w:val="16"/>
                <w:szCs w:val="16"/>
              </w:rPr>
              <w:t>тыс. тенге</w:t>
            </w:r>
          </w:p>
        </w:tc>
        <w:tc>
          <w:tcPr>
            <w:tcW w:w="1320" w:type="dxa"/>
            <w:hideMark/>
          </w:tcPr>
          <w:p w:rsidR="003F2567" w:rsidRPr="003F2567" w:rsidRDefault="003F2567" w:rsidP="003F2567">
            <w:pPr>
              <w:pStyle w:val="a4"/>
              <w:ind w:left="426"/>
              <w:jc w:val="center"/>
              <w:rPr>
                <w:b/>
                <w:sz w:val="16"/>
                <w:szCs w:val="16"/>
              </w:rPr>
            </w:pPr>
            <w:r w:rsidRPr="003F256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00" w:type="dxa"/>
            <w:hideMark/>
          </w:tcPr>
          <w:p w:rsidR="003F2567" w:rsidRPr="003F2567" w:rsidRDefault="003F2567" w:rsidP="003F2567">
            <w:pPr>
              <w:pStyle w:val="a4"/>
              <w:ind w:left="426"/>
              <w:jc w:val="center"/>
              <w:rPr>
                <w:b/>
                <w:sz w:val="16"/>
                <w:szCs w:val="16"/>
              </w:rPr>
            </w:pPr>
            <w:r w:rsidRPr="003F256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40" w:type="dxa"/>
            <w:hideMark/>
          </w:tcPr>
          <w:p w:rsidR="003F2567" w:rsidRPr="003F2567" w:rsidRDefault="003F2567" w:rsidP="003F25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   </w:t>
            </w:r>
            <w:r w:rsidRPr="003F2567">
              <w:rPr>
                <w:b/>
                <w:sz w:val="16"/>
                <w:szCs w:val="16"/>
              </w:rPr>
              <w:t>43 608,59</w:t>
            </w:r>
          </w:p>
        </w:tc>
        <w:tc>
          <w:tcPr>
            <w:tcW w:w="1420" w:type="dxa"/>
            <w:hideMark/>
          </w:tcPr>
          <w:p w:rsidR="003F2567" w:rsidRPr="003F2567" w:rsidRDefault="003F2567" w:rsidP="003F2567">
            <w:pPr>
              <w:rPr>
                <w:b/>
                <w:sz w:val="16"/>
                <w:szCs w:val="16"/>
              </w:rPr>
            </w:pPr>
            <w:r w:rsidRPr="003F2567">
              <w:rPr>
                <w:b/>
                <w:sz w:val="16"/>
                <w:szCs w:val="16"/>
              </w:rPr>
              <w:t>1 003,02</w:t>
            </w:r>
          </w:p>
        </w:tc>
        <w:tc>
          <w:tcPr>
            <w:tcW w:w="1300" w:type="dxa"/>
            <w:hideMark/>
          </w:tcPr>
          <w:p w:rsidR="003F2567" w:rsidRPr="003F2567" w:rsidRDefault="003F2567" w:rsidP="003F2567">
            <w:pPr>
              <w:pStyle w:val="a4"/>
              <w:ind w:left="426"/>
              <w:jc w:val="center"/>
              <w:rPr>
                <w:b/>
                <w:sz w:val="16"/>
                <w:szCs w:val="16"/>
              </w:rPr>
            </w:pPr>
            <w:r w:rsidRPr="003F256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80" w:type="dxa"/>
            <w:hideMark/>
          </w:tcPr>
          <w:p w:rsidR="003F2567" w:rsidRPr="003F2567" w:rsidRDefault="003F2567" w:rsidP="003F2567">
            <w:pPr>
              <w:pStyle w:val="a4"/>
              <w:ind w:left="426"/>
              <w:jc w:val="center"/>
              <w:rPr>
                <w:b/>
                <w:sz w:val="16"/>
                <w:szCs w:val="16"/>
              </w:rPr>
            </w:pPr>
            <w:r w:rsidRPr="003F2567">
              <w:rPr>
                <w:b/>
                <w:sz w:val="16"/>
                <w:szCs w:val="16"/>
              </w:rPr>
              <w:t>-</w:t>
            </w:r>
          </w:p>
        </w:tc>
      </w:tr>
      <w:tr w:rsidR="003F2567" w:rsidRPr="003F2567" w:rsidTr="003F2567">
        <w:trPr>
          <w:trHeight w:val="300"/>
        </w:trPr>
        <w:tc>
          <w:tcPr>
            <w:tcW w:w="580" w:type="dxa"/>
            <w:hideMark/>
          </w:tcPr>
          <w:p w:rsidR="003F2567" w:rsidRPr="003F2567" w:rsidRDefault="003F2567" w:rsidP="003F2567">
            <w:pPr>
              <w:pStyle w:val="a4"/>
              <w:ind w:left="426"/>
              <w:rPr>
                <w:b/>
                <w:sz w:val="16"/>
                <w:szCs w:val="16"/>
              </w:rPr>
            </w:pPr>
            <w:r w:rsidRPr="003F2567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260" w:type="dxa"/>
            <w:hideMark/>
          </w:tcPr>
          <w:p w:rsidR="003F2567" w:rsidRPr="003F2567" w:rsidRDefault="003F2567" w:rsidP="003F2567">
            <w:pPr>
              <w:rPr>
                <w:b/>
                <w:sz w:val="16"/>
                <w:szCs w:val="16"/>
              </w:rPr>
            </w:pPr>
            <w:r w:rsidRPr="003F2567">
              <w:rPr>
                <w:b/>
                <w:sz w:val="16"/>
                <w:szCs w:val="16"/>
              </w:rPr>
              <w:t>Объем оказываемых услуг</w:t>
            </w:r>
          </w:p>
        </w:tc>
        <w:tc>
          <w:tcPr>
            <w:tcW w:w="1060" w:type="dxa"/>
            <w:hideMark/>
          </w:tcPr>
          <w:p w:rsidR="003F2567" w:rsidRPr="003F2567" w:rsidRDefault="003F2567" w:rsidP="003F2567">
            <w:pPr>
              <w:rPr>
                <w:b/>
                <w:sz w:val="16"/>
                <w:szCs w:val="16"/>
              </w:rPr>
            </w:pPr>
            <w:r w:rsidRPr="003F2567">
              <w:rPr>
                <w:b/>
                <w:sz w:val="16"/>
                <w:szCs w:val="16"/>
              </w:rPr>
              <w:t>тыс. Гкал</w:t>
            </w:r>
          </w:p>
        </w:tc>
        <w:tc>
          <w:tcPr>
            <w:tcW w:w="1320" w:type="dxa"/>
            <w:hideMark/>
          </w:tcPr>
          <w:p w:rsidR="003F2567" w:rsidRPr="003F2567" w:rsidRDefault="003F2567" w:rsidP="003F2567">
            <w:pPr>
              <w:rPr>
                <w:b/>
                <w:bCs/>
                <w:sz w:val="16"/>
                <w:szCs w:val="16"/>
              </w:rPr>
            </w:pPr>
            <w:r w:rsidRPr="003F2567">
              <w:rPr>
                <w:b/>
                <w:bCs/>
                <w:sz w:val="16"/>
                <w:szCs w:val="16"/>
              </w:rPr>
              <w:t>1 641,74</w:t>
            </w:r>
          </w:p>
        </w:tc>
        <w:tc>
          <w:tcPr>
            <w:tcW w:w="1400" w:type="dxa"/>
            <w:hideMark/>
          </w:tcPr>
          <w:p w:rsidR="003F2567" w:rsidRPr="003F2567" w:rsidRDefault="003F2567" w:rsidP="003F2567">
            <w:pPr>
              <w:rPr>
                <w:b/>
                <w:bCs/>
                <w:sz w:val="16"/>
                <w:szCs w:val="16"/>
              </w:rPr>
            </w:pPr>
            <w:r w:rsidRPr="003F2567">
              <w:rPr>
                <w:b/>
                <w:bCs/>
                <w:sz w:val="16"/>
                <w:szCs w:val="16"/>
              </w:rPr>
              <w:t>64,45</w:t>
            </w:r>
          </w:p>
        </w:tc>
        <w:tc>
          <w:tcPr>
            <w:tcW w:w="1440" w:type="dxa"/>
            <w:hideMark/>
          </w:tcPr>
          <w:p w:rsidR="003F2567" w:rsidRPr="003F2567" w:rsidRDefault="003F2567" w:rsidP="003F2567">
            <w:pPr>
              <w:rPr>
                <w:b/>
                <w:bCs/>
                <w:sz w:val="16"/>
                <w:szCs w:val="16"/>
              </w:rPr>
            </w:pPr>
            <w:r w:rsidRPr="003F2567">
              <w:rPr>
                <w:b/>
                <w:bCs/>
                <w:sz w:val="16"/>
                <w:szCs w:val="16"/>
              </w:rPr>
              <w:t>431,52</w:t>
            </w:r>
          </w:p>
        </w:tc>
        <w:tc>
          <w:tcPr>
            <w:tcW w:w="1420" w:type="dxa"/>
            <w:hideMark/>
          </w:tcPr>
          <w:p w:rsidR="003F2567" w:rsidRPr="003F2567" w:rsidRDefault="003F2567" w:rsidP="003F2567">
            <w:pPr>
              <w:rPr>
                <w:b/>
                <w:bCs/>
                <w:sz w:val="16"/>
                <w:szCs w:val="16"/>
              </w:rPr>
            </w:pPr>
            <w:r w:rsidRPr="003F2567">
              <w:rPr>
                <w:b/>
                <w:bCs/>
                <w:sz w:val="16"/>
                <w:szCs w:val="16"/>
              </w:rPr>
              <w:t>427,11</w:t>
            </w:r>
          </w:p>
        </w:tc>
        <w:tc>
          <w:tcPr>
            <w:tcW w:w="1300" w:type="dxa"/>
            <w:hideMark/>
          </w:tcPr>
          <w:p w:rsidR="003F2567" w:rsidRPr="003F2567" w:rsidRDefault="003F2567" w:rsidP="003F2567">
            <w:pPr>
              <w:rPr>
                <w:b/>
                <w:bCs/>
                <w:sz w:val="16"/>
                <w:szCs w:val="16"/>
              </w:rPr>
            </w:pPr>
            <w:r w:rsidRPr="003F2567">
              <w:rPr>
                <w:b/>
                <w:bCs/>
                <w:sz w:val="16"/>
                <w:szCs w:val="16"/>
              </w:rPr>
              <w:t>-73,7%</w:t>
            </w:r>
          </w:p>
        </w:tc>
        <w:tc>
          <w:tcPr>
            <w:tcW w:w="1180" w:type="dxa"/>
            <w:hideMark/>
          </w:tcPr>
          <w:p w:rsidR="003F2567" w:rsidRPr="003F2567" w:rsidRDefault="003F2567" w:rsidP="003F2567">
            <w:pPr>
              <w:rPr>
                <w:b/>
                <w:bCs/>
                <w:sz w:val="16"/>
                <w:szCs w:val="16"/>
              </w:rPr>
            </w:pPr>
            <w:r w:rsidRPr="003F2567">
              <w:rPr>
                <w:b/>
                <w:bCs/>
                <w:sz w:val="16"/>
                <w:szCs w:val="16"/>
              </w:rPr>
              <w:t>&gt;1000%</w:t>
            </w:r>
          </w:p>
        </w:tc>
      </w:tr>
      <w:tr w:rsidR="003F2567" w:rsidRPr="003F2567" w:rsidTr="003F2567">
        <w:trPr>
          <w:trHeight w:val="300"/>
        </w:trPr>
        <w:tc>
          <w:tcPr>
            <w:tcW w:w="580" w:type="dxa"/>
            <w:hideMark/>
          </w:tcPr>
          <w:p w:rsidR="003F2567" w:rsidRPr="003F2567" w:rsidRDefault="003F2567" w:rsidP="003F2567">
            <w:pPr>
              <w:pStyle w:val="a4"/>
              <w:ind w:left="426"/>
              <w:rPr>
                <w:b/>
                <w:sz w:val="16"/>
                <w:szCs w:val="16"/>
              </w:rPr>
            </w:pPr>
            <w:r w:rsidRPr="003F2567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260" w:type="dxa"/>
            <w:hideMark/>
          </w:tcPr>
          <w:p w:rsidR="003F2567" w:rsidRPr="003F2567" w:rsidRDefault="003F2567" w:rsidP="003F2567">
            <w:pPr>
              <w:rPr>
                <w:b/>
                <w:sz w:val="16"/>
                <w:szCs w:val="16"/>
              </w:rPr>
            </w:pPr>
            <w:r w:rsidRPr="003F2567">
              <w:rPr>
                <w:b/>
                <w:sz w:val="16"/>
                <w:szCs w:val="16"/>
              </w:rPr>
              <w:t>Тариф</w:t>
            </w:r>
          </w:p>
        </w:tc>
        <w:tc>
          <w:tcPr>
            <w:tcW w:w="1060" w:type="dxa"/>
            <w:hideMark/>
          </w:tcPr>
          <w:p w:rsidR="003F2567" w:rsidRPr="003F2567" w:rsidRDefault="003F2567" w:rsidP="003F2567">
            <w:pPr>
              <w:rPr>
                <w:b/>
                <w:sz w:val="16"/>
                <w:szCs w:val="16"/>
              </w:rPr>
            </w:pPr>
            <w:r w:rsidRPr="003F2567">
              <w:rPr>
                <w:b/>
                <w:sz w:val="16"/>
                <w:szCs w:val="16"/>
              </w:rPr>
              <w:t>Тенге/Гкал</w:t>
            </w:r>
          </w:p>
        </w:tc>
        <w:tc>
          <w:tcPr>
            <w:tcW w:w="1320" w:type="dxa"/>
            <w:hideMark/>
          </w:tcPr>
          <w:p w:rsidR="003F2567" w:rsidRPr="003F2567" w:rsidRDefault="003F2567" w:rsidP="003F2567">
            <w:pPr>
              <w:rPr>
                <w:b/>
                <w:bCs/>
                <w:sz w:val="16"/>
                <w:szCs w:val="16"/>
              </w:rPr>
            </w:pPr>
            <w:r w:rsidRPr="003F2567">
              <w:rPr>
                <w:b/>
                <w:bCs/>
                <w:sz w:val="16"/>
                <w:szCs w:val="16"/>
              </w:rPr>
              <w:t>50,85</w:t>
            </w:r>
          </w:p>
        </w:tc>
        <w:tc>
          <w:tcPr>
            <w:tcW w:w="1400" w:type="dxa"/>
            <w:hideMark/>
          </w:tcPr>
          <w:p w:rsidR="003F2567" w:rsidRPr="003F2567" w:rsidRDefault="003F2567" w:rsidP="003F2567">
            <w:pPr>
              <w:rPr>
                <w:b/>
                <w:bCs/>
                <w:sz w:val="16"/>
                <w:szCs w:val="16"/>
              </w:rPr>
            </w:pPr>
            <w:r w:rsidRPr="003F2567">
              <w:rPr>
                <w:b/>
                <w:bCs/>
                <w:sz w:val="16"/>
                <w:szCs w:val="16"/>
              </w:rPr>
              <w:t>3,47</w:t>
            </w:r>
          </w:p>
        </w:tc>
        <w:tc>
          <w:tcPr>
            <w:tcW w:w="1440" w:type="dxa"/>
            <w:hideMark/>
          </w:tcPr>
          <w:p w:rsidR="003F2567" w:rsidRPr="003F2567" w:rsidRDefault="003F2567" w:rsidP="003F2567">
            <w:pPr>
              <w:rPr>
                <w:b/>
                <w:bCs/>
                <w:sz w:val="16"/>
                <w:szCs w:val="16"/>
              </w:rPr>
            </w:pPr>
            <w:r w:rsidRPr="003F2567">
              <w:rPr>
                <w:b/>
                <w:bCs/>
                <w:sz w:val="16"/>
                <w:szCs w:val="16"/>
              </w:rPr>
              <w:t>48,66</w:t>
            </w:r>
          </w:p>
        </w:tc>
        <w:tc>
          <w:tcPr>
            <w:tcW w:w="1420" w:type="dxa"/>
            <w:hideMark/>
          </w:tcPr>
          <w:p w:rsidR="003F2567" w:rsidRPr="003F2567" w:rsidRDefault="003F2567" w:rsidP="003F2567">
            <w:pPr>
              <w:rPr>
                <w:b/>
                <w:bCs/>
                <w:sz w:val="16"/>
                <w:szCs w:val="16"/>
              </w:rPr>
            </w:pPr>
            <w:r w:rsidRPr="003F2567">
              <w:rPr>
                <w:b/>
                <w:bCs/>
                <w:sz w:val="16"/>
                <w:szCs w:val="16"/>
              </w:rPr>
              <w:t>2,63</w:t>
            </w:r>
          </w:p>
        </w:tc>
        <w:tc>
          <w:tcPr>
            <w:tcW w:w="1300" w:type="dxa"/>
            <w:hideMark/>
          </w:tcPr>
          <w:p w:rsidR="003F2567" w:rsidRPr="003F2567" w:rsidRDefault="003F2567" w:rsidP="003F2567">
            <w:pPr>
              <w:rPr>
                <w:b/>
                <w:bCs/>
                <w:sz w:val="16"/>
                <w:szCs w:val="16"/>
              </w:rPr>
            </w:pPr>
            <w:r w:rsidRPr="003F2567">
              <w:rPr>
                <w:b/>
                <w:bCs/>
                <w:sz w:val="16"/>
                <w:szCs w:val="16"/>
              </w:rPr>
              <w:t>-4,3%</w:t>
            </w:r>
          </w:p>
        </w:tc>
        <w:tc>
          <w:tcPr>
            <w:tcW w:w="1180" w:type="dxa"/>
            <w:hideMark/>
          </w:tcPr>
          <w:p w:rsidR="003F2567" w:rsidRPr="003F2567" w:rsidRDefault="003F2567" w:rsidP="003F2567">
            <w:pPr>
              <w:rPr>
                <w:b/>
                <w:bCs/>
                <w:sz w:val="16"/>
                <w:szCs w:val="16"/>
              </w:rPr>
            </w:pPr>
            <w:r w:rsidRPr="003F2567">
              <w:rPr>
                <w:b/>
                <w:bCs/>
                <w:sz w:val="16"/>
                <w:szCs w:val="16"/>
              </w:rPr>
              <w:t>-24,3%</w:t>
            </w:r>
          </w:p>
        </w:tc>
      </w:tr>
    </w:tbl>
    <w:p w:rsidR="00313FC6" w:rsidRPr="008C3EF1" w:rsidRDefault="00313FC6" w:rsidP="00313FC6">
      <w:pPr>
        <w:rPr>
          <w:b/>
          <w:sz w:val="16"/>
          <w:szCs w:val="16"/>
        </w:rPr>
      </w:pPr>
    </w:p>
    <w:p w:rsidR="00B319CE" w:rsidRPr="008C3EF1" w:rsidRDefault="00313FC6" w:rsidP="00B319CE">
      <w:pPr>
        <w:pStyle w:val="a4"/>
        <w:numPr>
          <w:ilvl w:val="0"/>
          <w:numId w:val="1"/>
        </w:numPr>
        <w:ind w:left="426" w:hanging="426"/>
        <w:rPr>
          <w:b/>
          <w:sz w:val="16"/>
          <w:szCs w:val="16"/>
        </w:rPr>
      </w:pPr>
      <w:r w:rsidRPr="008C3EF1">
        <w:rPr>
          <w:b/>
          <w:sz w:val="16"/>
          <w:szCs w:val="16"/>
        </w:rPr>
        <w:t>Объемы предоставленных регулируемых услуг (товаров, работ) за отчетный период:</w:t>
      </w:r>
    </w:p>
    <w:p w:rsidR="00A0074E" w:rsidRPr="008C3EF1" w:rsidRDefault="00A0074E" w:rsidP="00821D79">
      <w:pPr>
        <w:rPr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4"/>
        <w:gridCol w:w="2807"/>
        <w:gridCol w:w="1271"/>
        <w:gridCol w:w="1259"/>
        <w:gridCol w:w="1153"/>
        <w:gridCol w:w="996"/>
        <w:gridCol w:w="1139"/>
        <w:gridCol w:w="1364"/>
      </w:tblGrid>
      <w:tr w:rsidR="003F2567" w:rsidRPr="003F2567" w:rsidTr="003F2567">
        <w:trPr>
          <w:trHeight w:val="1155"/>
        </w:trPr>
        <w:tc>
          <w:tcPr>
            <w:tcW w:w="640" w:type="dxa"/>
            <w:vMerge w:val="restart"/>
            <w:hideMark/>
          </w:tcPr>
          <w:p w:rsidR="003F2567" w:rsidRPr="003F2567" w:rsidRDefault="003F2567" w:rsidP="003F2567">
            <w:pPr>
              <w:rPr>
                <w:b/>
                <w:bCs/>
                <w:sz w:val="16"/>
                <w:szCs w:val="16"/>
              </w:rPr>
            </w:pPr>
            <w:r w:rsidRPr="003F2567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3280" w:type="dxa"/>
            <w:vMerge w:val="restart"/>
            <w:hideMark/>
          </w:tcPr>
          <w:p w:rsidR="003F2567" w:rsidRPr="003F2567" w:rsidRDefault="003F2567" w:rsidP="003F2567">
            <w:pPr>
              <w:rPr>
                <w:b/>
                <w:bCs/>
                <w:sz w:val="16"/>
                <w:szCs w:val="16"/>
              </w:rPr>
            </w:pPr>
            <w:r w:rsidRPr="003F2567">
              <w:rPr>
                <w:b/>
                <w:bCs/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2980" w:type="dxa"/>
            <w:gridSpan w:val="2"/>
            <w:hideMark/>
          </w:tcPr>
          <w:p w:rsidR="003F2567" w:rsidRPr="003F2567" w:rsidRDefault="003F2567" w:rsidP="003F2567">
            <w:pPr>
              <w:jc w:val="center"/>
              <w:rPr>
                <w:b/>
                <w:bCs/>
                <w:sz w:val="16"/>
                <w:szCs w:val="16"/>
              </w:rPr>
            </w:pPr>
            <w:r w:rsidRPr="003F2567">
              <w:rPr>
                <w:b/>
                <w:bCs/>
                <w:sz w:val="16"/>
                <w:szCs w:val="16"/>
              </w:rPr>
              <w:t>Предусмотрено в утвержденной тарифной смете на 202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3F2567">
              <w:rPr>
                <w:b/>
                <w:bCs/>
                <w:sz w:val="16"/>
                <w:szCs w:val="16"/>
              </w:rPr>
              <w:t xml:space="preserve"> год согласно приказов №31-ОД от 04.05.2023г.; №35-ОД от 29.05.2023г.</w:t>
            </w:r>
          </w:p>
        </w:tc>
        <w:tc>
          <w:tcPr>
            <w:tcW w:w="2400" w:type="dxa"/>
            <w:gridSpan w:val="2"/>
            <w:hideMark/>
          </w:tcPr>
          <w:p w:rsidR="003F2567" w:rsidRPr="003F2567" w:rsidRDefault="003F2567" w:rsidP="003F2567">
            <w:pPr>
              <w:jc w:val="center"/>
              <w:rPr>
                <w:b/>
                <w:bCs/>
                <w:sz w:val="16"/>
                <w:szCs w:val="16"/>
              </w:rPr>
            </w:pPr>
            <w:r w:rsidRPr="003F2567">
              <w:rPr>
                <w:b/>
                <w:bCs/>
                <w:sz w:val="16"/>
                <w:szCs w:val="16"/>
              </w:rPr>
              <w:t>Фактически сложившиеся показатели за 2023г.</w:t>
            </w:r>
          </w:p>
        </w:tc>
        <w:tc>
          <w:tcPr>
            <w:tcW w:w="2940" w:type="dxa"/>
            <w:gridSpan w:val="2"/>
            <w:hideMark/>
          </w:tcPr>
          <w:p w:rsidR="003F2567" w:rsidRPr="003F2567" w:rsidRDefault="003F2567" w:rsidP="003F2567">
            <w:pPr>
              <w:jc w:val="center"/>
              <w:rPr>
                <w:b/>
                <w:bCs/>
                <w:sz w:val="16"/>
                <w:szCs w:val="16"/>
              </w:rPr>
            </w:pPr>
            <w:r w:rsidRPr="003F2567">
              <w:rPr>
                <w:b/>
                <w:bCs/>
                <w:sz w:val="16"/>
                <w:szCs w:val="16"/>
              </w:rPr>
              <w:t>Отклонение, в %</w:t>
            </w:r>
          </w:p>
        </w:tc>
      </w:tr>
      <w:tr w:rsidR="003F2567" w:rsidRPr="003F2567" w:rsidTr="003F2567">
        <w:trPr>
          <w:trHeight w:val="735"/>
        </w:trPr>
        <w:tc>
          <w:tcPr>
            <w:tcW w:w="640" w:type="dxa"/>
            <w:vMerge/>
            <w:hideMark/>
          </w:tcPr>
          <w:p w:rsidR="003F2567" w:rsidRPr="003F2567" w:rsidRDefault="003F256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0" w:type="dxa"/>
            <w:vMerge/>
            <w:hideMark/>
          </w:tcPr>
          <w:p w:rsidR="003F2567" w:rsidRPr="003F2567" w:rsidRDefault="003F256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0" w:type="dxa"/>
            <w:hideMark/>
          </w:tcPr>
          <w:p w:rsidR="003F2567" w:rsidRPr="003F2567" w:rsidRDefault="003F2567" w:rsidP="003F2567">
            <w:pPr>
              <w:jc w:val="center"/>
              <w:rPr>
                <w:b/>
                <w:bCs/>
                <w:sz w:val="16"/>
                <w:szCs w:val="16"/>
              </w:rPr>
            </w:pPr>
            <w:r w:rsidRPr="003F2567">
              <w:rPr>
                <w:b/>
                <w:bCs/>
                <w:sz w:val="16"/>
                <w:szCs w:val="16"/>
              </w:rPr>
              <w:t>Подача воды по распред. сетям, м3</w:t>
            </w:r>
          </w:p>
        </w:tc>
        <w:tc>
          <w:tcPr>
            <w:tcW w:w="1480" w:type="dxa"/>
            <w:hideMark/>
          </w:tcPr>
          <w:p w:rsidR="003F2567" w:rsidRPr="003F2567" w:rsidRDefault="003F2567" w:rsidP="003F2567">
            <w:pPr>
              <w:jc w:val="center"/>
              <w:rPr>
                <w:b/>
                <w:bCs/>
                <w:sz w:val="16"/>
                <w:szCs w:val="16"/>
              </w:rPr>
            </w:pPr>
            <w:r w:rsidRPr="003F2567">
              <w:rPr>
                <w:b/>
                <w:bCs/>
                <w:sz w:val="16"/>
                <w:szCs w:val="16"/>
              </w:rPr>
              <w:t>Отвод сточных вод, м3</w:t>
            </w:r>
          </w:p>
        </w:tc>
        <w:tc>
          <w:tcPr>
            <w:tcW w:w="1320" w:type="dxa"/>
            <w:hideMark/>
          </w:tcPr>
          <w:p w:rsidR="003F2567" w:rsidRPr="003F2567" w:rsidRDefault="003F2567" w:rsidP="003F2567">
            <w:pPr>
              <w:jc w:val="center"/>
              <w:rPr>
                <w:b/>
                <w:bCs/>
                <w:sz w:val="16"/>
                <w:szCs w:val="16"/>
              </w:rPr>
            </w:pPr>
            <w:r w:rsidRPr="003F2567">
              <w:rPr>
                <w:b/>
                <w:bCs/>
                <w:sz w:val="16"/>
                <w:szCs w:val="16"/>
              </w:rPr>
              <w:t>Подача воды по распред. сетям, м3</w:t>
            </w:r>
          </w:p>
        </w:tc>
        <w:tc>
          <w:tcPr>
            <w:tcW w:w="1080" w:type="dxa"/>
            <w:hideMark/>
          </w:tcPr>
          <w:p w:rsidR="003F2567" w:rsidRPr="003F2567" w:rsidRDefault="003F2567" w:rsidP="003F2567">
            <w:pPr>
              <w:jc w:val="center"/>
              <w:rPr>
                <w:b/>
                <w:bCs/>
                <w:sz w:val="16"/>
                <w:szCs w:val="16"/>
              </w:rPr>
            </w:pPr>
            <w:r w:rsidRPr="003F2567">
              <w:rPr>
                <w:b/>
                <w:bCs/>
                <w:sz w:val="16"/>
                <w:szCs w:val="16"/>
              </w:rPr>
              <w:t>Отвод сточных вод, м3</w:t>
            </w:r>
          </w:p>
        </w:tc>
        <w:tc>
          <w:tcPr>
            <w:tcW w:w="1300" w:type="dxa"/>
            <w:hideMark/>
          </w:tcPr>
          <w:p w:rsidR="003F2567" w:rsidRPr="003F2567" w:rsidRDefault="003F2567" w:rsidP="003F2567">
            <w:pPr>
              <w:jc w:val="center"/>
              <w:rPr>
                <w:b/>
                <w:bCs/>
                <w:sz w:val="16"/>
                <w:szCs w:val="16"/>
              </w:rPr>
            </w:pPr>
            <w:r w:rsidRPr="003F2567">
              <w:rPr>
                <w:b/>
                <w:bCs/>
                <w:sz w:val="16"/>
                <w:szCs w:val="16"/>
              </w:rPr>
              <w:t>Подача воды по распред. сетям, м3</w:t>
            </w:r>
          </w:p>
        </w:tc>
        <w:tc>
          <w:tcPr>
            <w:tcW w:w="1640" w:type="dxa"/>
            <w:hideMark/>
          </w:tcPr>
          <w:p w:rsidR="003F2567" w:rsidRPr="003F2567" w:rsidRDefault="003F2567" w:rsidP="003F2567">
            <w:pPr>
              <w:jc w:val="center"/>
              <w:rPr>
                <w:b/>
                <w:bCs/>
                <w:sz w:val="16"/>
                <w:szCs w:val="16"/>
              </w:rPr>
            </w:pPr>
            <w:r w:rsidRPr="003F2567">
              <w:rPr>
                <w:b/>
                <w:bCs/>
                <w:sz w:val="16"/>
                <w:szCs w:val="16"/>
              </w:rPr>
              <w:t>Отвод сточных вод, м3</w:t>
            </w:r>
          </w:p>
        </w:tc>
      </w:tr>
      <w:tr w:rsidR="003F2567" w:rsidRPr="003F2567" w:rsidTr="003F2567">
        <w:trPr>
          <w:trHeight w:val="300"/>
        </w:trPr>
        <w:tc>
          <w:tcPr>
            <w:tcW w:w="640" w:type="dxa"/>
            <w:hideMark/>
          </w:tcPr>
          <w:p w:rsidR="003F2567" w:rsidRPr="003F2567" w:rsidRDefault="003F2567" w:rsidP="003F2567">
            <w:pPr>
              <w:rPr>
                <w:b/>
                <w:sz w:val="16"/>
                <w:szCs w:val="16"/>
              </w:rPr>
            </w:pPr>
            <w:r w:rsidRPr="003F2567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3280" w:type="dxa"/>
            <w:hideMark/>
          </w:tcPr>
          <w:p w:rsidR="003F2567" w:rsidRPr="003F2567" w:rsidRDefault="003F2567">
            <w:pPr>
              <w:rPr>
                <w:b/>
                <w:sz w:val="16"/>
                <w:szCs w:val="16"/>
              </w:rPr>
            </w:pPr>
            <w:r w:rsidRPr="003F2567">
              <w:rPr>
                <w:b/>
                <w:sz w:val="16"/>
                <w:szCs w:val="16"/>
              </w:rPr>
              <w:t>ТОО "ЭнергоСпецСтрой"</w:t>
            </w:r>
          </w:p>
        </w:tc>
        <w:tc>
          <w:tcPr>
            <w:tcW w:w="1500" w:type="dxa"/>
            <w:hideMark/>
          </w:tcPr>
          <w:p w:rsidR="003F2567" w:rsidRPr="003F2567" w:rsidRDefault="003F2567" w:rsidP="003F2567">
            <w:pPr>
              <w:jc w:val="center"/>
              <w:rPr>
                <w:b/>
                <w:sz w:val="16"/>
                <w:szCs w:val="16"/>
              </w:rPr>
            </w:pPr>
            <w:r w:rsidRPr="003F2567">
              <w:rPr>
                <w:b/>
                <w:sz w:val="16"/>
                <w:szCs w:val="16"/>
              </w:rPr>
              <w:t>24 735</w:t>
            </w:r>
          </w:p>
        </w:tc>
        <w:tc>
          <w:tcPr>
            <w:tcW w:w="1480" w:type="dxa"/>
            <w:hideMark/>
          </w:tcPr>
          <w:p w:rsidR="003F2567" w:rsidRPr="003F2567" w:rsidRDefault="003F2567" w:rsidP="003F2567">
            <w:pPr>
              <w:jc w:val="center"/>
              <w:rPr>
                <w:b/>
                <w:sz w:val="16"/>
                <w:szCs w:val="16"/>
              </w:rPr>
            </w:pPr>
            <w:r w:rsidRPr="003F2567">
              <w:rPr>
                <w:b/>
                <w:sz w:val="16"/>
                <w:szCs w:val="16"/>
              </w:rPr>
              <w:t>6 600</w:t>
            </w:r>
          </w:p>
        </w:tc>
        <w:tc>
          <w:tcPr>
            <w:tcW w:w="1320" w:type="dxa"/>
            <w:hideMark/>
          </w:tcPr>
          <w:p w:rsidR="003F2567" w:rsidRPr="003F2567" w:rsidRDefault="003F2567" w:rsidP="003F2567">
            <w:pPr>
              <w:jc w:val="center"/>
              <w:rPr>
                <w:b/>
                <w:sz w:val="16"/>
                <w:szCs w:val="16"/>
              </w:rPr>
            </w:pPr>
            <w:r w:rsidRPr="003F2567">
              <w:rPr>
                <w:b/>
                <w:sz w:val="16"/>
                <w:szCs w:val="16"/>
              </w:rPr>
              <w:t>9 553</w:t>
            </w:r>
          </w:p>
        </w:tc>
        <w:tc>
          <w:tcPr>
            <w:tcW w:w="1080" w:type="dxa"/>
            <w:hideMark/>
          </w:tcPr>
          <w:p w:rsidR="003F2567" w:rsidRPr="003F2567" w:rsidRDefault="003F2567" w:rsidP="003F2567">
            <w:pPr>
              <w:jc w:val="center"/>
              <w:rPr>
                <w:b/>
                <w:sz w:val="16"/>
                <w:szCs w:val="16"/>
              </w:rPr>
            </w:pPr>
            <w:r w:rsidRPr="003F2567">
              <w:rPr>
                <w:b/>
                <w:sz w:val="16"/>
                <w:szCs w:val="16"/>
              </w:rPr>
              <w:t>6 761</w:t>
            </w:r>
          </w:p>
        </w:tc>
        <w:tc>
          <w:tcPr>
            <w:tcW w:w="1300" w:type="dxa"/>
            <w:hideMark/>
          </w:tcPr>
          <w:p w:rsidR="003F2567" w:rsidRPr="003F2567" w:rsidRDefault="003F2567" w:rsidP="003F2567">
            <w:pPr>
              <w:jc w:val="center"/>
              <w:rPr>
                <w:b/>
                <w:sz w:val="16"/>
                <w:szCs w:val="16"/>
              </w:rPr>
            </w:pPr>
            <w:r w:rsidRPr="003F2567">
              <w:rPr>
                <w:b/>
                <w:sz w:val="16"/>
                <w:szCs w:val="16"/>
              </w:rPr>
              <w:t>-61%</w:t>
            </w:r>
          </w:p>
        </w:tc>
        <w:tc>
          <w:tcPr>
            <w:tcW w:w="1640" w:type="dxa"/>
            <w:hideMark/>
          </w:tcPr>
          <w:p w:rsidR="003F2567" w:rsidRPr="003F2567" w:rsidRDefault="003F2567" w:rsidP="003F2567">
            <w:pPr>
              <w:jc w:val="center"/>
              <w:rPr>
                <w:b/>
                <w:sz w:val="16"/>
                <w:szCs w:val="16"/>
              </w:rPr>
            </w:pPr>
            <w:r w:rsidRPr="003F2567">
              <w:rPr>
                <w:b/>
                <w:sz w:val="16"/>
                <w:szCs w:val="16"/>
              </w:rPr>
              <w:t>2%</w:t>
            </w:r>
          </w:p>
        </w:tc>
      </w:tr>
      <w:tr w:rsidR="003F2567" w:rsidRPr="003F2567" w:rsidTr="003F2567">
        <w:trPr>
          <w:trHeight w:val="300"/>
        </w:trPr>
        <w:tc>
          <w:tcPr>
            <w:tcW w:w="640" w:type="dxa"/>
            <w:hideMark/>
          </w:tcPr>
          <w:p w:rsidR="003F2567" w:rsidRPr="003F2567" w:rsidRDefault="003F2567" w:rsidP="003F2567">
            <w:pPr>
              <w:rPr>
                <w:b/>
                <w:sz w:val="16"/>
                <w:szCs w:val="16"/>
              </w:rPr>
            </w:pPr>
            <w:r w:rsidRPr="003F2567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3280" w:type="dxa"/>
            <w:hideMark/>
          </w:tcPr>
          <w:p w:rsidR="003F2567" w:rsidRPr="003F2567" w:rsidRDefault="003F2567">
            <w:pPr>
              <w:rPr>
                <w:b/>
                <w:sz w:val="16"/>
                <w:szCs w:val="16"/>
              </w:rPr>
            </w:pPr>
            <w:r w:rsidRPr="003F2567">
              <w:rPr>
                <w:b/>
                <w:sz w:val="16"/>
                <w:szCs w:val="16"/>
              </w:rPr>
              <w:t>ТОО"Greenhouse-Qaztomat"</w:t>
            </w:r>
          </w:p>
        </w:tc>
        <w:tc>
          <w:tcPr>
            <w:tcW w:w="1500" w:type="dxa"/>
            <w:hideMark/>
          </w:tcPr>
          <w:p w:rsidR="003F2567" w:rsidRPr="003F2567" w:rsidRDefault="003F2567" w:rsidP="003F2567">
            <w:pPr>
              <w:jc w:val="center"/>
              <w:rPr>
                <w:b/>
                <w:sz w:val="16"/>
                <w:szCs w:val="16"/>
              </w:rPr>
            </w:pPr>
            <w:r w:rsidRPr="003F2567">
              <w:rPr>
                <w:b/>
                <w:sz w:val="16"/>
                <w:szCs w:val="16"/>
              </w:rPr>
              <w:t>1 615 909</w:t>
            </w:r>
          </w:p>
        </w:tc>
        <w:tc>
          <w:tcPr>
            <w:tcW w:w="1480" w:type="dxa"/>
            <w:hideMark/>
          </w:tcPr>
          <w:p w:rsidR="003F2567" w:rsidRPr="003F2567" w:rsidRDefault="003F2567" w:rsidP="003F2567">
            <w:pPr>
              <w:jc w:val="center"/>
              <w:rPr>
                <w:b/>
                <w:sz w:val="16"/>
                <w:szCs w:val="16"/>
              </w:rPr>
            </w:pPr>
            <w:r w:rsidRPr="003F2567">
              <w:rPr>
                <w:b/>
                <w:sz w:val="16"/>
                <w:szCs w:val="16"/>
              </w:rPr>
              <w:t>4 652</w:t>
            </w:r>
          </w:p>
        </w:tc>
        <w:tc>
          <w:tcPr>
            <w:tcW w:w="1320" w:type="dxa"/>
            <w:hideMark/>
          </w:tcPr>
          <w:p w:rsidR="003F2567" w:rsidRPr="003F2567" w:rsidRDefault="003F2567" w:rsidP="003F2567">
            <w:pPr>
              <w:jc w:val="center"/>
              <w:rPr>
                <w:b/>
                <w:sz w:val="16"/>
                <w:szCs w:val="16"/>
              </w:rPr>
            </w:pPr>
            <w:r w:rsidRPr="003F2567">
              <w:rPr>
                <w:b/>
                <w:sz w:val="16"/>
                <w:szCs w:val="16"/>
              </w:rPr>
              <w:t>420 286</w:t>
            </w:r>
          </w:p>
        </w:tc>
        <w:tc>
          <w:tcPr>
            <w:tcW w:w="1080" w:type="dxa"/>
            <w:hideMark/>
          </w:tcPr>
          <w:p w:rsidR="003F2567" w:rsidRPr="003F2567" w:rsidRDefault="003F2567" w:rsidP="003F2567">
            <w:pPr>
              <w:jc w:val="center"/>
              <w:rPr>
                <w:b/>
                <w:sz w:val="16"/>
                <w:szCs w:val="16"/>
              </w:rPr>
            </w:pPr>
            <w:r w:rsidRPr="003F2567">
              <w:rPr>
                <w:b/>
                <w:sz w:val="16"/>
                <w:szCs w:val="16"/>
              </w:rPr>
              <w:t>420 347</w:t>
            </w:r>
          </w:p>
        </w:tc>
        <w:tc>
          <w:tcPr>
            <w:tcW w:w="1300" w:type="dxa"/>
            <w:hideMark/>
          </w:tcPr>
          <w:p w:rsidR="003F2567" w:rsidRPr="003F2567" w:rsidRDefault="003F2567" w:rsidP="003F2567">
            <w:pPr>
              <w:jc w:val="center"/>
              <w:rPr>
                <w:b/>
                <w:sz w:val="16"/>
                <w:szCs w:val="16"/>
              </w:rPr>
            </w:pPr>
            <w:r w:rsidRPr="003F2567">
              <w:rPr>
                <w:b/>
                <w:sz w:val="16"/>
                <w:szCs w:val="16"/>
              </w:rPr>
              <w:t>-74%</w:t>
            </w:r>
          </w:p>
        </w:tc>
        <w:tc>
          <w:tcPr>
            <w:tcW w:w="1640" w:type="dxa"/>
            <w:hideMark/>
          </w:tcPr>
          <w:p w:rsidR="003F2567" w:rsidRPr="003F2567" w:rsidRDefault="003F2567" w:rsidP="003F2567">
            <w:pPr>
              <w:jc w:val="center"/>
              <w:rPr>
                <w:b/>
                <w:sz w:val="16"/>
                <w:szCs w:val="16"/>
              </w:rPr>
            </w:pPr>
            <w:r w:rsidRPr="003F2567">
              <w:rPr>
                <w:b/>
                <w:sz w:val="16"/>
                <w:szCs w:val="16"/>
              </w:rPr>
              <w:t>&gt;1000%</w:t>
            </w:r>
          </w:p>
        </w:tc>
      </w:tr>
      <w:tr w:rsidR="003F2567" w:rsidRPr="003F2567" w:rsidTr="003F2567">
        <w:trPr>
          <w:trHeight w:val="300"/>
        </w:trPr>
        <w:tc>
          <w:tcPr>
            <w:tcW w:w="640" w:type="dxa"/>
            <w:hideMark/>
          </w:tcPr>
          <w:p w:rsidR="003F2567" w:rsidRPr="003F2567" w:rsidRDefault="003F2567" w:rsidP="003F2567">
            <w:pPr>
              <w:rPr>
                <w:b/>
                <w:sz w:val="16"/>
                <w:szCs w:val="16"/>
              </w:rPr>
            </w:pPr>
            <w:r w:rsidRPr="003F2567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3280" w:type="dxa"/>
            <w:hideMark/>
          </w:tcPr>
          <w:p w:rsidR="003F2567" w:rsidRPr="003F2567" w:rsidRDefault="003F2567">
            <w:pPr>
              <w:rPr>
                <w:b/>
                <w:sz w:val="16"/>
                <w:szCs w:val="16"/>
              </w:rPr>
            </w:pPr>
            <w:r w:rsidRPr="003F2567">
              <w:rPr>
                <w:b/>
                <w:sz w:val="16"/>
                <w:szCs w:val="16"/>
              </w:rPr>
              <w:t>ТОО "Завод МВИ"</w:t>
            </w:r>
          </w:p>
        </w:tc>
        <w:tc>
          <w:tcPr>
            <w:tcW w:w="1500" w:type="dxa"/>
            <w:hideMark/>
          </w:tcPr>
          <w:p w:rsidR="003F2567" w:rsidRPr="003F2567" w:rsidRDefault="003F2567" w:rsidP="003F2567">
            <w:pPr>
              <w:jc w:val="center"/>
              <w:rPr>
                <w:b/>
                <w:sz w:val="16"/>
                <w:szCs w:val="16"/>
              </w:rPr>
            </w:pPr>
            <w:r w:rsidRPr="003F2567">
              <w:rPr>
                <w:b/>
                <w:sz w:val="16"/>
                <w:szCs w:val="16"/>
              </w:rPr>
              <w:t>985</w:t>
            </w:r>
          </w:p>
        </w:tc>
        <w:tc>
          <w:tcPr>
            <w:tcW w:w="1480" w:type="dxa"/>
            <w:hideMark/>
          </w:tcPr>
          <w:p w:rsidR="003F2567" w:rsidRPr="003F2567" w:rsidRDefault="003F2567" w:rsidP="003F25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hideMark/>
          </w:tcPr>
          <w:p w:rsidR="003F2567" w:rsidRPr="003F2567" w:rsidRDefault="003F2567" w:rsidP="003F2567">
            <w:pPr>
              <w:jc w:val="center"/>
              <w:rPr>
                <w:b/>
                <w:sz w:val="16"/>
                <w:szCs w:val="16"/>
              </w:rPr>
            </w:pPr>
            <w:r w:rsidRPr="003F2567">
              <w:rPr>
                <w:b/>
                <w:sz w:val="16"/>
                <w:szCs w:val="16"/>
              </w:rPr>
              <w:t>1 179</w:t>
            </w:r>
          </w:p>
        </w:tc>
        <w:tc>
          <w:tcPr>
            <w:tcW w:w="1080" w:type="dxa"/>
            <w:hideMark/>
          </w:tcPr>
          <w:p w:rsidR="003F2567" w:rsidRPr="003F2567" w:rsidRDefault="003F2567" w:rsidP="003F25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0" w:type="dxa"/>
            <w:hideMark/>
          </w:tcPr>
          <w:p w:rsidR="003F2567" w:rsidRPr="003F2567" w:rsidRDefault="003F2567" w:rsidP="003F2567">
            <w:pPr>
              <w:jc w:val="center"/>
              <w:rPr>
                <w:b/>
                <w:sz w:val="16"/>
                <w:szCs w:val="16"/>
              </w:rPr>
            </w:pPr>
            <w:r w:rsidRPr="003F2567">
              <w:rPr>
                <w:b/>
                <w:sz w:val="16"/>
                <w:szCs w:val="16"/>
              </w:rPr>
              <w:t>20%</w:t>
            </w:r>
          </w:p>
        </w:tc>
        <w:tc>
          <w:tcPr>
            <w:tcW w:w="1640" w:type="dxa"/>
            <w:hideMark/>
          </w:tcPr>
          <w:p w:rsidR="003F2567" w:rsidRPr="003F2567" w:rsidRDefault="003F2567" w:rsidP="003F2567">
            <w:pPr>
              <w:jc w:val="center"/>
              <w:rPr>
                <w:b/>
                <w:sz w:val="16"/>
                <w:szCs w:val="16"/>
              </w:rPr>
            </w:pPr>
            <w:r w:rsidRPr="003F2567">
              <w:rPr>
                <w:b/>
                <w:sz w:val="16"/>
                <w:szCs w:val="16"/>
              </w:rPr>
              <w:t>**</w:t>
            </w:r>
          </w:p>
        </w:tc>
      </w:tr>
      <w:tr w:rsidR="003F2567" w:rsidRPr="003F2567" w:rsidTr="003F2567">
        <w:trPr>
          <w:trHeight w:val="300"/>
        </w:trPr>
        <w:tc>
          <w:tcPr>
            <w:tcW w:w="640" w:type="dxa"/>
            <w:hideMark/>
          </w:tcPr>
          <w:p w:rsidR="003F2567" w:rsidRPr="003F2567" w:rsidRDefault="003F2567" w:rsidP="003F2567">
            <w:pPr>
              <w:rPr>
                <w:b/>
                <w:sz w:val="16"/>
                <w:szCs w:val="16"/>
              </w:rPr>
            </w:pPr>
            <w:r w:rsidRPr="003F2567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3280" w:type="dxa"/>
            <w:hideMark/>
          </w:tcPr>
          <w:p w:rsidR="003F2567" w:rsidRPr="003F2567" w:rsidRDefault="003F2567">
            <w:pPr>
              <w:rPr>
                <w:b/>
                <w:sz w:val="16"/>
                <w:szCs w:val="16"/>
              </w:rPr>
            </w:pPr>
            <w:r w:rsidRPr="003F2567">
              <w:rPr>
                <w:b/>
                <w:sz w:val="16"/>
                <w:szCs w:val="16"/>
              </w:rPr>
              <w:t>ТОО "KBI Energy"</w:t>
            </w:r>
          </w:p>
        </w:tc>
        <w:tc>
          <w:tcPr>
            <w:tcW w:w="1500" w:type="dxa"/>
            <w:hideMark/>
          </w:tcPr>
          <w:p w:rsidR="003F2567" w:rsidRPr="003F2567" w:rsidRDefault="003F2567" w:rsidP="003F2567">
            <w:pPr>
              <w:jc w:val="center"/>
              <w:rPr>
                <w:b/>
                <w:sz w:val="16"/>
                <w:szCs w:val="16"/>
              </w:rPr>
            </w:pPr>
            <w:r w:rsidRPr="003F2567">
              <w:rPr>
                <w:b/>
                <w:sz w:val="16"/>
                <w:szCs w:val="16"/>
              </w:rPr>
              <w:t>107</w:t>
            </w:r>
          </w:p>
        </w:tc>
        <w:tc>
          <w:tcPr>
            <w:tcW w:w="1480" w:type="dxa"/>
            <w:hideMark/>
          </w:tcPr>
          <w:p w:rsidR="003F2567" w:rsidRPr="003F2567" w:rsidRDefault="003F2567" w:rsidP="003F25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hideMark/>
          </w:tcPr>
          <w:p w:rsidR="003F2567" w:rsidRPr="003F2567" w:rsidRDefault="003F2567" w:rsidP="003F2567">
            <w:pPr>
              <w:jc w:val="center"/>
              <w:rPr>
                <w:b/>
                <w:sz w:val="16"/>
                <w:szCs w:val="16"/>
              </w:rPr>
            </w:pPr>
            <w:r w:rsidRPr="003F2567">
              <w:rPr>
                <w:b/>
                <w:sz w:val="16"/>
                <w:szCs w:val="16"/>
              </w:rPr>
              <w:t>497</w:t>
            </w:r>
          </w:p>
        </w:tc>
        <w:tc>
          <w:tcPr>
            <w:tcW w:w="1080" w:type="dxa"/>
            <w:hideMark/>
          </w:tcPr>
          <w:p w:rsidR="003F2567" w:rsidRPr="003F2567" w:rsidRDefault="003F2567" w:rsidP="003F25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0" w:type="dxa"/>
            <w:hideMark/>
          </w:tcPr>
          <w:p w:rsidR="003F2567" w:rsidRPr="003F2567" w:rsidRDefault="003F2567" w:rsidP="003F2567">
            <w:pPr>
              <w:jc w:val="center"/>
              <w:rPr>
                <w:b/>
                <w:sz w:val="16"/>
                <w:szCs w:val="16"/>
              </w:rPr>
            </w:pPr>
            <w:r w:rsidRPr="003F2567">
              <w:rPr>
                <w:b/>
                <w:sz w:val="16"/>
                <w:szCs w:val="16"/>
              </w:rPr>
              <w:t>364%</w:t>
            </w:r>
          </w:p>
        </w:tc>
        <w:tc>
          <w:tcPr>
            <w:tcW w:w="1640" w:type="dxa"/>
            <w:hideMark/>
          </w:tcPr>
          <w:p w:rsidR="003F2567" w:rsidRPr="003F2567" w:rsidRDefault="003F2567" w:rsidP="003F2567">
            <w:pPr>
              <w:jc w:val="center"/>
              <w:rPr>
                <w:b/>
                <w:sz w:val="16"/>
                <w:szCs w:val="16"/>
              </w:rPr>
            </w:pPr>
            <w:r w:rsidRPr="003F2567">
              <w:rPr>
                <w:b/>
                <w:sz w:val="16"/>
                <w:szCs w:val="16"/>
              </w:rPr>
              <w:t>**</w:t>
            </w:r>
          </w:p>
        </w:tc>
      </w:tr>
      <w:tr w:rsidR="003F2567" w:rsidRPr="003F2567" w:rsidTr="003F2567">
        <w:trPr>
          <w:trHeight w:val="300"/>
        </w:trPr>
        <w:tc>
          <w:tcPr>
            <w:tcW w:w="640" w:type="dxa"/>
            <w:hideMark/>
          </w:tcPr>
          <w:p w:rsidR="003F2567" w:rsidRPr="003F2567" w:rsidRDefault="003F2567" w:rsidP="003F2567">
            <w:pPr>
              <w:rPr>
                <w:b/>
                <w:sz w:val="16"/>
                <w:szCs w:val="16"/>
              </w:rPr>
            </w:pPr>
            <w:r w:rsidRPr="003F2567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3280" w:type="dxa"/>
            <w:hideMark/>
          </w:tcPr>
          <w:p w:rsidR="003F2567" w:rsidRPr="003F2567" w:rsidRDefault="003F2567">
            <w:pPr>
              <w:rPr>
                <w:b/>
                <w:sz w:val="16"/>
                <w:szCs w:val="16"/>
              </w:rPr>
            </w:pPr>
            <w:r w:rsidRPr="003F2567">
              <w:rPr>
                <w:b/>
                <w:sz w:val="16"/>
                <w:szCs w:val="16"/>
              </w:rPr>
              <w:t>ТОО "EkibastuzFerroAlloys"</w:t>
            </w:r>
          </w:p>
        </w:tc>
        <w:tc>
          <w:tcPr>
            <w:tcW w:w="1500" w:type="dxa"/>
            <w:hideMark/>
          </w:tcPr>
          <w:p w:rsidR="003F2567" w:rsidRPr="003F2567" w:rsidRDefault="003F2567" w:rsidP="003F25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80" w:type="dxa"/>
            <w:hideMark/>
          </w:tcPr>
          <w:p w:rsidR="003F2567" w:rsidRPr="003F2567" w:rsidRDefault="003F2567" w:rsidP="003F2567">
            <w:pPr>
              <w:jc w:val="center"/>
              <w:rPr>
                <w:b/>
                <w:sz w:val="16"/>
                <w:szCs w:val="16"/>
              </w:rPr>
            </w:pPr>
            <w:r w:rsidRPr="003F2567">
              <w:rPr>
                <w:b/>
                <w:sz w:val="16"/>
                <w:szCs w:val="16"/>
              </w:rPr>
              <w:t>53 200</w:t>
            </w:r>
          </w:p>
        </w:tc>
        <w:tc>
          <w:tcPr>
            <w:tcW w:w="1320" w:type="dxa"/>
            <w:hideMark/>
          </w:tcPr>
          <w:p w:rsidR="003F2567" w:rsidRPr="003F2567" w:rsidRDefault="003F2567" w:rsidP="003F25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hideMark/>
          </w:tcPr>
          <w:p w:rsidR="003F2567" w:rsidRPr="003F2567" w:rsidRDefault="003F2567" w:rsidP="003F25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0" w:type="dxa"/>
            <w:hideMark/>
          </w:tcPr>
          <w:p w:rsidR="003F2567" w:rsidRPr="003F2567" w:rsidRDefault="003F2567" w:rsidP="003F25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0" w:type="dxa"/>
            <w:hideMark/>
          </w:tcPr>
          <w:p w:rsidR="003F2567" w:rsidRPr="003F2567" w:rsidRDefault="003F2567" w:rsidP="003F256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F2567" w:rsidRPr="003F2567" w:rsidTr="003F2567">
        <w:trPr>
          <w:trHeight w:val="300"/>
        </w:trPr>
        <w:tc>
          <w:tcPr>
            <w:tcW w:w="640" w:type="dxa"/>
            <w:hideMark/>
          </w:tcPr>
          <w:p w:rsidR="003F2567" w:rsidRPr="003F2567" w:rsidRDefault="003F2567" w:rsidP="003F2567">
            <w:pPr>
              <w:rPr>
                <w:b/>
                <w:bCs/>
                <w:sz w:val="16"/>
                <w:szCs w:val="16"/>
              </w:rPr>
            </w:pPr>
            <w:r w:rsidRPr="003F256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80" w:type="dxa"/>
            <w:hideMark/>
          </w:tcPr>
          <w:p w:rsidR="003F2567" w:rsidRPr="003F2567" w:rsidRDefault="003F2567">
            <w:pPr>
              <w:rPr>
                <w:b/>
                <w:bCs/>
                <w:sz w:val="16"/>
                <w:szCs w:val="16"/>
              </w:rPr>
            </w:pPr>
            <w:r w:rsidRPr="003F2567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500" w:type="dxa"/>
            <w:hideMark/>
          </w:tcPr>
          <w:p w:rsidR="003F2567" w:rsidRPr="003F2567" w:rsidRDefault="003F2567" w:rsidP="003F2567">
            <w:pPr>
              <w:jc w:val="center"/>
              <w:rPr>
                <w:b/>
                <w:bCs/>
                <w:sz w:val="16"/>
                <w:szCs w:val="16"/>
              </w:rPr>
            </w:pPr>
            <w:r w:rsidRPr="003F2567">
              <w:rPr>
                <w:b/>
                <w:bCs/>
                <w:sz w:val="16"/>
                <w:szCs w:val="16"/>
              </w:rPr>
              <w:t>1 641 736</w:t>
            </w:r>
          </w:p>
        </w:tc>
        <w:tc>
          <w:tcPr>
            <w:tcW w:w="1480" w:type="dxa"/>
            <w:hideMark/>
          </w:tcPr>
          <w:p w:rsidR="003F2567" w:rsidRPr="003F2567" w:rsidRDefault="003F2567" w:rsidP="003F2567">
            <w:pPr>
              <w:jc w:val="center"/>
              <w:rPr>
                <w:b/>
                <w:bCs/>
                <w:sz w:val="16"/>
                <w:szCs w:val="16"/>
              </w:rPr>
            </w:pPr>
            <w:r w:rsidRPr="003F2567">
              <w:rPr>
                <w:b/>
                <w:bCs/>
                <w:sz w:val="16"/>
                <w:szCs w:val="16"/>
              </w:rPr>
              <w:t>64 452</w:t>
            </w:r>
          </w:p>
        </w:tc>
        <w:tc>
          <w:tcPr>
            <w:tcW w:w="1320" w:type="dxa"/>
            <w:hideMark/>
          </w:tcPr>
          <w:p w:rsidR="003F2567" w:rsidRPr="003F2567" w:rsidRDefault="003F2567" w:rsidP="003F2567">
            <w:pPr>
              <w:jc w:val="center"/>
              <w:rPr>
                <w:b/>
                <w:bCs/>
                <w:sz w:val="16"/>
                <w:szCs w:val="16"/>
              </w:rPr>
            </w:pPr>
            <w:r w:rsidRPr="003F2567">
              <w:rPr>
                <w:b/>
                <w:bCs/>
                <w:sz w:val="16"/>
                <w:szCs w:val="16"/>
              </w:rPr>
              <w:t>431 515</w:t>
            </w:r>
          </w:p>
        </w:tc>
        <w:tc>
          <w:tcPr>
            <w:tcW w:w="1080" w:type="dxa"/>
            <w:hideMark/>
          </w:tcPr>
          <w:p w:rsidR="003F2567" w:rsidRPr="003F2567" w:rsidRDefault="003F2567" w:rsidP="003F2567">
            <w:pPr>
              <w:jc w:val="center"/>
              <w:rPr>
                <w:b/>
                <w:bCs/>
                <w:sz w:val="16"/>
                <w:szCs w:val="16"/>
              </w:rPr>
            </w:pPr>
            <w:r w:rsidRPr="003F2567">
              <w:rPr>
                <w:b/>
                <w:bCs/>
                <w:sz w:val="16"/>
                <w:szCs w:val="16"/>
              </w:rPr>
              <w:t>427 108</w:t>
            </w:r>
          </w:p>
        </w:tc>
        <w:tc>
          <w:tcPr>
            <w:tcW w:w="1300" w:type="dxa"/>
            <w:hideMark/>
          </w:tcPr>
          <w:p w:rsidR="003F2567" w:rsidRPr="003F2567" w:rsidRDefault="003F2567" w:rsidP="003F2567">
            <w:pPr>
              <w:jc w:val="center"/>
              <w:rPr>
                <w:b/>
                <w:bCs/>
                <w:sz w:val="16"/>
                <w:szCs w:val="16"/>
              </w:rPr>
            </w:pPr>
            <w:r w:rsidRPr="003F2567">
              <w:rPr>
                <w:b/>
                <w:bCs/>
                <w:sz w:val="16"/>
                <w:szCs w:val="16"/>
              </w:rPr>
              <w:t>-74%</w:t>
            </w:r>
          </w:p>
        </w:tc>
        <w:tc>
          <w:tcPr>
            <w:tcW w:w="1640" w:type="dxa"/>
            <w:hideMark/>
          </w:tcPr>
          <w:p w:rsidR="003F2567" w:rsidRPr="003F2567" w:rsidRDefault="003F2567" w:rsidP="003F2567">
            <w:pPr>
              <w:jc w:val="center"/>
              <w:rPr>
                <w:b/>
                <w:bCs/>
                <w:sz w:val="16"/>
                <w:szCs w:val="16"/>
              </w:rPr>
            </w:pPr>
            <w:r w:rsidRPr="003F2567">
              <w:rPr>
                <w:b/>
                <w:bCs/>
                <w:sz w:val="16"/>
                <w:szCs w:val="16"/>
              </w:rPr>
              <w:t>&gt;1000%</w:t>
            </w:r>
          </w:p>
        </w:tc>
      </w:tr>
    </w:tbl>
    <w:p w:rsidR="00A0074E" w:rsidRDefault="00A0074E" w:rsidP="00821D79">
      <w:pPr>
        <w:rPr>
          <w:b/>
          <w:sz w:val="16"/>
          <w:szCs w:val="16"/>
        </w:rPr>
      </w:pPr>
    </w:p>
    <w:p w:rsidR="003F2567" w:rsidRPr="008C3EF1" w:rsidRDefault="003F2567" w:rsidP="00821D79">
      <w:pPr>
        <w:rPr>
          <w:b/>
          <w:sz w:val="16"/>
          <w:szCs w:val="16"/>
        </w:rPr>
      </w:pPr>
    </w:p>
    <w:p w:rsidR="00E4248E" w:rsidRPr="008C3EF1" w:rsidRDefault="00E4248E" w:rsidP="00821D79">
      <w:pPr>
        <w:rPr>
          <w:b/>
          <w:sz w:val="16"/>
          <w:szCs w:val="16"/>
        </w:rPr>
      </w:pPr>
    </w:p>
    <w:p w:rsidR="00B319CE" w:rsidRPr="008C3EF1" w:rsidRDefault="00B319CE" w:rsidP="00313FC6">
      <w:pPr>
        <w:rPr>
          <w:sz w:val="16"/>
          <w:szCs w:val="16"/>
        </w:rPr>
      </w:pPr>
    </w:p>
    <w:p w:rsidR="00313FC6" w:rsidRPr="008C3EF1" w:rsidRDefault="00313FC6" w:rsidP="00313FC6">
      <w:pPr>
        <w:pStyle w:val="a4"/>
        <w:numPr>
          <w:ilvl w:val="0"/>
          <w:numId w:val="1"/>
        </w:numPr>
        <w:ind w:left="426" w:hanging="426"/>
        <w:rPr>
          <w:b/>
          <w:sz w:val="16"/>
          <w:szCs w:val="16"/>
        </w:rPr>
      </w:pPr>
      <w:r w:rsidRPr="008C3EF1">
        <w:rPr>
          <w:b/>
          <w:sz w:val="16"/>
          <w:szCs w:val="16"/>
        </w:rPr>
        <w:t>Проводимая работа с потребителями</w:t>
      </w:r>
    </w:p>
    <w:p w:rsidR="00313FC6" w:rsidRPr="008C3EF1" w:rsidRDefault="00313FC6" w:rsidP="00313FC6">
      <w:pPr>
        <w:pStyle w:val="a4"/>
        <w:ind w:left="426"/>
        <w:rPr>
          <w:b/>
          <w:sz w:val="16"/>
          <w:szCs w:val="16"/>
        </w:rPr>
      </w:pPr>
    </w:p>
    <w:p w:rsidR="00062961" w:rsidRPr="008C3EF1" w:rsidRDefault="000C42A0" w:rsidP="0097784F">
      <w:pPr>
        <w:pStyle w:val="a4"/>
        <w:numPr>
          <w:ilvl w:val="0"/>
          <w:numId w:val="9"/>
        </w:numPr>
        <w:jc w:val="both"/>
        <w:rPr>
          <w:sz w:val="16"/>
          <w:szCs w:val="16"/>
        </w:rPr>
      </w:pPr>
      <w:r w:rsidRPr="008C3EF1">
        <w:rPr>
          <w:sz w:val="16"/>
          <w:szCs w:val="16"/>
        </w:rPr>
        <w:t>качественное и бесперебойное предоставление услуг отводу сточных вод и подаче воды по распределительным сетям;</w:t>
      </w:r>
    </w:p>
    <w:p w:rsidR="00062961" w:rsidRPr="008C3EF1" w:rsidRDefault="000C42A0" w:rsidP="0097784F">
      <w:pPr>
        <w:pStyle w:val="a4"/>
        <w:numPr>
          <w:ilvl w:val="0"/>
          <w:numId w:val="9"/>
        </w:numPr>
        <w:jc w:val="both"/>
        <w:rPr>
          <w:sz w:val="16"/>
          <w:szCs w:val="16"/>
        </w:rPr>
      </w:pPr>
      <w:r w:rsidRPr="008C3EF1">
        <w:rPr>
          <w:sz w:val="16"/>
          <w:szCs w:val="16"/>
        </w:rPr>
        <w:t>повышение удовлетворенности потребителей качеством предоставляемых услуг;</w:t>
      </w:r>
    </w:p>
    <w:p w:rsidR="00062961" w:rsidRPr="008C3EF1" w:rsidRDefault="000C42A0" w:rsidP="0097784F">
      <w:pPr>
        <w:pStyle w:val="a4"/>
        <w:numPr>
          <w:ilvl w:val="0"/>
          <w:numId w:val="9"/>
        </w:numPr>
        <w:jc w:val="both"/>
        <w:rPr>
          <w:sz w:val="16"/>
          <w:szCs w:val="16"/>
        </w:rPr>
      </w:pPr>
      <w:r w:rsidRPr="008C3EF1">
        <w:rPr>
          <w:sz w:val="16"/>
          <w:szCs w:val="16"/>
        </w:rPr>
        <w:t xml:space="preserve">Потребителями регулируемых услуг Товарищества являются </w:t>
      </w:r>
      <w:r w:rsidR="003F2567">
        <w:rPr>
          <w:sz w:val="16"/>
          <w:szCs w:val="16"/>
        </w:rPr>
        <w:t>5</w:t>
      </w:r>
      <w:r w:rsidRPr="008C3EF1">
        <w:rPr>
          <w:sz w:val="16"/>
          <w:szCs w:val="16"/>
        </w:rPr>
        <w:t xml:space="preserve"> юридических лица, работа с которыми проводится согласно заключенным договорам на оказание услуг по отводу сточных вод и подаче воды по распределительным сетям. Претензий по поводу недобросовестного исполнения договорных обязательств за отчетный период не поступало.</w:t>
      </w:r>
    </w:p>
    <w:p w:rsidR="00313FC6" w:rsidRPr="008C3EF1" w:rsidRDefault="00E159EC" w:rsidP="00313FC6">
      <w:pPr>
        <w:jc w:val="both"/>
        <w:rPr>
          <w:sz w:val="16"/>
          <w:szCs w:val="16"/>
        </w:rPr>
      </w:pPr>
      <w:r w:rsidRPr="008C3EF1" w:rsidDel="00E159EC">
        <w:rPr>
          <w:sz w:val="16"/>
          <w:szCs w:val="16"/>
        </w:rPr>
        <w:t xml:space="preserve"> </w:t>
      </w:r>
    </w:p>
    <w:p w:rsidR="00313FC6" w:rsidRPr="008C3EF1" w:rsidRDefault="00313FC6" w:rsidP="00313FC6">
      <w:pPr>
        <w:pStyle w:val="a4"/>
        <w:numPr>
          <w:ilvl w:val="0"/>
          <w:numId w:val="1"/>
        </w:numPr>
        <w:ind w:left="426" w:hanging="426"/>
        <w:rPr>
          <w:b/>
          <w:sz w:val="16"/>
          <w:szCs w:val="16"/>
        </w:rPr>
      </w:pPr>
      <w:r w:rsidRPr="008C3EF1">
        <w:rPr>
          <w:b/>
          <w:sz w:val="16"/>
          <w:szCs w:val="16"/>
        </w:rPr>
        <w:t>Перспективы деятельности (планы развития), в том числе, возможные изменения тарифов на регулируемые услуги (товары работы):</w:t>
      </w:r>
    </w:p>
    <w:p w:rsidR="00313FC6" w:rsidRPr="008C3EF1" w:rsidRDefault="00313FC6" w:rsidP="00313FC6">
      <w:pPr>
        <w:rPr>
          <w:b/>
          <w:sz w:val="16"/>
          <w:szCs w:val="16"/>
        </w:rPr>
      </w:pPr>
    </w:p>
    <w:p w:rsidR="00062961" w:rsidRPr="008C3EF1" w:rsidRDefault="000C42A0" w:rsidP="00E159EC">
      <w:pPr>
        <w:numPr>
          <w:ilvl w:val="0"/>
          <w:numId w:val="9"/>
        </w:numPr>
        <w:rPr>
          <w:sz w:val="16"/>
          <w:szCs w:val="16"/>
        </w:rPr>
      </w:pPr>
      <w:r w:rsidRPr="008C3EF1">
        <w:rPr>
          <w:sz w:val="16"/>
          <w:szCs w:val="16"/>
        </w:rPr>
        <w:t>Продолжение поставок услуг в адрес потребителей, повышение надежности поставок данных услуг;</w:t>
      </w:r>
    </w:p>
    <w:p w:rsidR="00062961" w:rsidRPr="008C3EF1" w:rsidRDefault="000C42A0" w:rsidP="00E159EC">
      <w:pPr>
        <w:numPr>
          <w:ilvl w:val="0"/>
          <w:numId w:val="9"/>
        </w:numPr>
        <w:rPr>
          <w:sz w:val="16"/>
          <w:szCs w:val="16"/>
        </w:rPr>
      </w:pPr>
      <w:r w:rsidRPr="008C3EF1">
        <w:rPr>
          <w:sz w:val="16"/>
          <w:szCs w:val="16"/>
        </w:rPr>
        <w:t>Подача заявки на утверждения тарифа по общему порядку на 202</w:t>
      </w:r>
      <w:r w:rsidR="00613619" w:rsidRPr="00613619">
        <w:rPr>
          <w:sz w:val="16"/>
          <w:szCs w:val="16"/>
        </w:rPr>
        <w:t>4</w:t>
      </w:r>
      <w:r w:rsidRPr="008C3EF1">
        <w:rPr>
          <w:sz w:val="16"/>
          <w:szCs w:val="16"/>
        </w:rPr>
        <w:t>-202</w:t>
      </w:r>
      <w:r w:rsidR="00613619" w:rsidRPr="00613619">
        <w:rPr>
          <w:sz w:val="16"/>
          <w:szCs w:val="16"/>
        </w:rPr>
        <w:t>6</w:t>
      </w:r>
      <w:r w:rsidRPr="008C3EF1">
        <w:rPr>
          <w:sz w:val="16"/>
          <w:szCs w:val="16"/>
        </w:rPr>
        <w:t>гг.</w:t>
      </w:r>
    </w:p>
    <w:p w:rsidR="00E06CFB" w:rsidRPr="008C3EF1" w:rsidRDefault="00E06CFB" w:rsidP="0097784F">
      <w:pPr>
        <w:ind w:left="720"/>
      </w:pPr>
    </w:p>
    <w:sectPr w:rsidR="00E06CFB" w:rsidRPr="008C3EF1" w:rsidSect="00613619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55F5"/>
    <w:multiLevelType w:val="hybridMultilevel"/>
    <w:tmpl w:val="D702E7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3F4B47"/>
    <w:multiLevelType w:val="hybridMultilevel"/>
    <w:tmpl w:val="66DA1EC2"/>
    <w:lvl w:ilvl="0" w:tplc="6D48F1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4ECC1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64BA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F6AC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BEB9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3E23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B8195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101DE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5448E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4F5FEC"/>
    <w:multiLevelType w:val="hybridMultilevel"/>
    <w:tmpl w:val="33441B44"/>
    <w:lvl w:ilvl="0" w:tplc="4028B3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E2BF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DA0F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D22E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C023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86CD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582C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E258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D09B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977BA3"/>
    <w:multiLevelType w:val="hybridMultilevel"/>
    <w:tmpl w:val="BE542BCE"/>
    <w:lvl w:ilvl="0" w:tplc="E6FA87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26C5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E879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1EA40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96AD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68B1C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76A6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D66FB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D0ED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DE5203"/>
    <w:multiLevelType w:val="hybridMultilevel"/>
    <w:tmpl w:val="FBF8F28C"/>
    <w:lvl w:ilvl="0" w:tplc="75E2DED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6A8B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C4C6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B033B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604F1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56D1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622C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5EB6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98F6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C84C93"/>
    <w:multiLevelType w:val="hybridMultilevel"/>
    <w:tmpl w:val="D666B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85C6C"/>
    <w:multiLevelType w:val="hybridMultilevel"/>
    <w:tmpl w:val="BA84E8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4E2847"/>
    <w:multiLevelType w:val="hybridMultilevel"/>
    <w:tmpl w:val="B2A02ACE"/>
    <w:lvl w:ilvl="0" w:tplc="6D84D5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272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9E56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6A1F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E042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C4C1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D0E35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A83E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ACBC8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9C4E7D"/>
    <w:multiLevelType w:val="hybridMultilevel"/>
    <w:tmpl w:val="9752BAC4"/>
    <w:lvl w:ilvl="0" w:tplc="81F059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0EFC9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655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2F0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E66D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70C0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E9E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CAC9E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74EC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6D01AE"/>
    <w:multiLevelType w:val="hybridMultilevel"/>
    <w:tmpl w:val="59E041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B8357F"/>
    <w:multiLevelType w:val="hybridMultilevel"/>
    <w:tmpl w:val="F7980B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E9C3501"/>
    <w:multiLevelType w:val="hybridMultilevel"/>
    <w:tmpl w:val="23D627F2"/>
    <w:lvl w:ilvl="0" w:tplc="0419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2">
    <w:nsid w:val="75E512D0"/>
    <w:multiLevelType w:val="hybridMultilevel"/>
    <w:tmpl w:val="B8CE7018"/>
    <w:lvl w:ilvl="0" w:tplc="E708D1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78CB8C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324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4814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2248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5A37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AA44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AC776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0E53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A52FC4"/>
    <w:multiLevelType w:val="hybridMultilevel"/>
    <w:tmpl w:val="5C64FE88"/>
    <w:lvl w:ilvl="0" w:tplc="5ABE83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5E11A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BE47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BED7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1A2D1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78B22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C8AEF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783B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CA1A2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0"/>
  </w:num>
  <w:num w:numId="5">
    <w:abstractNumId w:val="6"/>
  </w:num>
  <w:num w:numId="6">
    <w:abstractNumId w:val="9"/>
  </w:num>
  <w:num w:numId="7">
    <w:abstractNumId w:val="1"/>
  </w:num>
  <w:num w:numId="8">
    <w:abstractNumId w:val="3"/>
  </w:num>
  <w:num w:numId="9">
    <w:abstractNumId w:val="10"/>
  </w:num>
  <w:num w:numId="10">
    <w:abstractNumId w:val="7"/>
  </w:num>
  <w:num w:numId="11">
    <w:abstractNumId w:val="4"/>
  </w:num>
  <w:num w:numId="12">
    <w:abstractNumId w:val="2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582"/>
    <w:rsid w:val="00002218"/>
    <w:rsid w:val="00004D26"/>
    <w:rsid w:val="00011D10"/>
    <w:rsid w:val="00030457"/>
    <w:rsid w:val="000328A5"/>
    <w:rsid w:val="000468B2"/>
    <w:rsid w:val="000478C9"/>
    <w:rsid w:val="00047EEE"/>
    <w:rsid w:val="00062961"/>
    <w:rsid w:val="000844C0"/>
    <w:rsid w:val="0009643A"/>
    <w:rsid w:val="000C42A0"/>
    <w:rsid w:val="000F2F50"/>
    <w:rsid w:val="000F5A1D"/>
    <w:rsid w:val="000F7752"/>
    <w:rsid w:val="0011391C"/>
    <w:rsid w:val="00137EBA"/>
    <w:rsid w:val="001C38C1"/>
    <w:rsid w:val="00210B13"/>
    <w:rsid w:val="00224753"/>
    <w:rsid w:val="00236146"/>
    <w:rsid w:val="002477F3"/>
    <w:rsid w:val="002837DB"/>
    <w:rsid w:val="00285629"/>
    <w:rsid w:val="002B7F91"/>
    <w:rsid w:val="002D4362"/>
    <w:rsid w:val="002D5381"/>
    <w:rsid w:val="00313FC6"/>
    <w:rsid w:val="003142E7"/>
    <w:rsid w:val="00320A97"/>
    <w:rsid w:val="003412B5"/>
    <w:rsid w:val="00347D21"/>
    <w:rsid w:val="003555B1"/>
    <w:rsid w:val="0037561C"/>
    <w:rsid w:val="00377DE0"/>
    <w:rsid w:val="0038367E"/>
    <w:rsid w:val="00384D1D"/>
    <w:rsid w:val="003D3C36"/>
    <w:rsid w:val="003F2567"/>
    <w:rsid w:val="003F49A2"/>
    <w:rsid w:val="0040385E"/>
    <w:rsid w:val="00426154"/>
    <w:rsid w:val="00455129"/>
    <w:rsid w:val="00456558"/>
    <w:rsid w:val="00474682"/>
    <w:rsid w:val="004A0A4C"/>
    <w:rsid w:val="00505EFB"/>
    <w:rsid w:val="00507F00"/>
    <w:rsid w:val="00552CED"/>
    <w:rsid w:val="00562F7B"/>
    <w:rsid w:val="005633BB"/>
    <w:rsid w:val="00597003"/>
    <w:rsid w:val="00597117"/>
    <w:rsid w:val="00613619"/>
    <w:rsid w:val="006138A8"/>
    <w:rsid w:val="00624028"/>
    <w:rsid w:val="00691BF0"/>
    <w:rsid w:val="00692206"/>
    <w:rsid w:val="006C0ECE"/>
    <w:rsid w:val="006D2D0C"/>
    <w:rsid w:val="006F0695"/>
    <w:rsid w:val="006F2C63"/>
    <w:rsid w:val="0072090B"/>
    <w:rsid w:val="00723634"/>
    <w:rsid w:val="00732691"/>
    <w:rsid w:val="00747907"/>
    <w:rsid w:val="00751AB6"/>
    <w:rsid w:val="00792363"/>
    <w:rsid w:val="007A4A6F"/>
    <w:rsid w:val="007A4FE1"/>
    <w:rsid w:val="0080603D"/>
    <w:rsid w:val="00811444"/>
    <w:rsid w:val="00821D79"/>
    <w:rsid w:val="008536F8"/>
    <w:rsid w:val="008574CE"/>
    <w:rsid w:val="00864514"/>
    <w:rsid w:val="0088736C"/>
    <w:rsid w:val="008C3EF1"/>
    <w:rsid w:val="008C41D0"/>
    <w:rsid w:val="008E4A80"/>
    <w:rsid w:val="0090014E"/>
    <w:rsid w:val="00903F74"/>
    <w:rsid w:val="00923671"/>
    <w:rsid w:val="00941435"/>
    <w:rsid w:val="0097784F"/>
    <w:rsid w:val="009B1B29"/>
    <w:rsid w:val="009D2A5B"/>
    <w:rsid w:val="009E3DCB"/>
    <w:rsid w:val="00A0074E"/>
    <w:rsid w:val="00A50DFF"/>
    <w:rsid w:val="00A54D03"/>
    <w:rsid w:val="00A675DF"/>
    <w:rsid w:val="00A679DE"/>
    <w:rsid w:val="00A83468"/>
    <w:rsid w:val="00A851A7"/>
    <w:rsid w:val="00AA11A0"/>
    <w:rsid w:val="00AA25BC"/>
    <w:rsid w:val="00AB6B37"/>
    <w:rsid w:val="00AC124D"/>
    <w:rsid w:val="00AD062E"/>
    <w:rsid w:val="00AE19AE"/>
    <w:rsid w:val="00AE4364"/>
    <w:rsid w:val="00AF3F40"/>
    <w:rsid w:val="00B0526E"/>
    <w:rsid w:val="00B14486"/>
    <w:rsid w:val="00B300B9"/>
    <w:rsid w:val="00B319CE"/>
    <w:rsid w:val="00B36DAB"/>
    <w:rsid w:val="00B756ED"/>
    <w:rsid w:val="00B84A5A"/>
    <w:rsid w:val="00BD55F6"/>
    <w:rsid w:val="00C442F9"/>
    <w:rsid w:val="00C520C8"/>
    <w:rsid w:val="00C53F89"/>
    <w:rsid w:val="00C70796"/>
    <w:rsid w:val="00C850F8"/>
    <w:rsid w:val="00CB4CF5"/>
    <w:rsid w:val="00CB6599"/>
    <w:rsid w:val="00CC3001"/>
    <w:rsid w:val="00CD05C6"/>
    <w:rsid w:val="00CD0CFA"/>
    <w:rsid w:val="00CF35CB"/>
    <w:rsid w:val="00D10B11"/>
    <w:rsid w:val="00D471CD"/>
    <w:rsid w:val="00D56C6C"/>
    <w:rsid w:val="00D625C8"/>
    <w:rsid w:val="00D654A8"/>
    <w:rsid w:val="00DB41E7"/>
    <w:rsid w:val="00DB69EF"/>
    <w:rsid w:val="00DC6045"/>
    <w:rsid w:val="00E06CFB"/>
    <w:rsid w:val="00E159EC"/>
    <w:rsid w:val="00E319B4"/>
    <w:rsid w:val="00E4248E"/>
    <w:rsid w:val="00E54206"/>
    <w:rsid w:val="00E64B64"/>
    <w:rsid w:val="00E7750D"/>
    <w:rsid w:val="00E900DC"/>
    <w:rsid w:val="00E97A9F"/>
    <w:rsid w:val="00EB09B3"/>
    <w:rsid w:val="00EB3FDB"/>
    <w:rsid w:val="00ED577B"/>
    <w:rsid w:val="00EF0747"/>
    <w:rsid w:val="00EF37B5"/>
    <w:rsid w:val="00F170C2"/>
    <w:rsid w:val="00F22F24"/>
    <w:rsid w:val="00F978CD"/>
    <w:rsid w:val="00FB2582"/>
    <w:rsid w:val="00FC7705"/>
    <w:rsid w:val="00FD2EFB"/>
    <w:rsid w:val="00FE0CE3"/>
    <w:rsid w:val="00FF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347D21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rsid w:val="00347D2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List Paragraph"/>
    <w:basedOn w:val="a"/>
    <w:link w:val="a5"/>
    <w:uiPriority w:val="34"/>
    <w:qFormat/>
    <w:rsid w:val="00C53F8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478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78C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Абзац списка Знак"/>
    <w:link w:val="a4"/>
    <w:uiPriority w:val="34"/>
    <w:locked/>
    <w:rsid w:val="00EF0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D471CD"/>
    <w:pPr>
      <w:spacing w:before="100" w:beforeAutospacing="1" w:after="100" w:afterAutospacing="1"/>
    </w:pPr>
  </w:style>
  <w:style w:type="paragraph" w:styleId="a9">
    <w:name w:val="Revision"/>
    <w:hidden/>
    <w:uiPriority w:val="99"/>
    <w:semiHidden/>
    <w:rsid w:val="00FC7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347D21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rsid w:val="00347D2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List Paragraph"/>
    <w:basedOn w:val="a"/>
    <w:link w:val="a5"/>
    <w:uiPriority w:val="34"/>
    <w:qFormat/>
    <w:rsid w:val="00C53F8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478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78C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Абзац списка Знак"/>
    <w:link w:val="a4"/>
    <w:uiPriority w:val="34"/>
    <w:locked/>
    <w:rsid w:val="00EF0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D471CD"/>
    <w:pPr>
      <w:spacing w:before="100" w:beforeAutospacing="1" w:after="100" w:afterAutospacing="1"/>
    </w:pPr>
  </w:style>
  <w:style w:type="paragraph" w:styleId="a9">
    <w:name w:val="Revision"/>
    <w:hidden/>
    <w:uiPriority w:val="99"/>
    <w:semiHidden/>
    <w:rsid w:val="00FC7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04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6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7625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09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5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1084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6647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9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7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82014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0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8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2506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7245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3065">
          <w:marLeft w:val="99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01">
          <w:marLeft w:val="99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A1BC8-E343-4C94-A9D2-387ADA74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Макпал Байсарина</dc:creator>
  <cp:lastModifiedBy>Альмира Ауелбаева</cp:lastModifiedBy>
  <cp:revision>2</cp:revision>
  <dcterms:created xsi:type="dcterms:W3CDTF">2024-04-25T09:22:00Z</dcterms:created>
  <dcterms:modified xsi:type="dcterms:W3CDTF">2024-04-25T09:22:00Z</dcterms:modified>
</cp:coreProperties>
</file>